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A8" w:rsidRDefault="00A90D35" w:rsidP="00E65BA8">
      <w:pPr>
        <w:spacing w:after="0" w:line="240" w:lineRule="auto"/>
        <w:jc w:val="center"/>
        <w:rPr>
          <w:rFonts w:ascii="Arial" w:hAnsi="Arial" w:cs="Arial"/>
          <w:b/>
          <w:color w:val="000080"/>
          <w:sz w:val="20"/>
          <w:szCs w:val="20"/>
          <w:u w:val="single"/>
        </w:rPr>
      </w:pPr>
      <w:r w:rsidRPr="00A90D35">
        <w:rPr>
          <w:rFonts w:ascii="Arial" w:hAnsi="Arial" w:cs="Arial"/>
          <w:b/>
          <w:color w:val="000080"/>
          <w:sz w:val="20"/>
          <w:szCs w:val="20"/>
          <w:u w:val="single"/>
        </w:rPr>
        <w:t>LEI N º 195, DE AGOSTO DE 1965</w:t>
      </w:r>
    </w:p>
    <w:p w:rsidR="00A90D35" w:rsidRDefault="00A90D35" w:rsidP="00E65BA8">
      <w:pPr>
        <w:spacing w:after="0" w:line="240" w:lineRule="auto"/>
        <w:jc w:val="center"/>
        <w:rPr>
          <w:rFonts w:ascii="Arial" w:hAnsi="Arial" w:cs="Arial"/>
          <w:b/>
          <w:color w:val="000080"/>
          <w:sz w:val="20"/>
          <w:szCs w:val="20"/>
          <w:u w:val="single"/>
        </w:rPr>
      </w:pPr>
    </w:p>
    <w:p w:rsidR="00A90D35" w:rsidRPr="00A90D35" w:rsidRDefault="00A90D35" w:rsidP="00A90D35">
      <w:pPr>
        <w:spacing w:after="0" w:line="240" w:lineRule="auto"/>
        <w:ind w:left="5103"/>
        <w:jc w:val="both"/>
        <w:rPr>
          <w:rFonts w:ascii="Arial" w:hAnsi="Arial" w:cs="Arial"/>
          <w:color w:val="C00000"/>
          <w:sz w:val="20"/>
          <w:szCs w:val="20"/>
        </w:rPr>
      </w:pPr>
      <w:r w:rsidRPr="00A90D35">
        <w:rPr>
          <w:rFonts w:ascii="Arial" w:hAnsi="Arial" w:cs="Arial"/>
          <w:color w:val="C00000"/>
          <w:sz w:val="20"/>
          <w:szCs w:val="20"/>
        </w:rPr>
        <w:t>Aprova o Código Tributário.</w:t>
      </w:r>
    </w:p>
    <w:p w:rsidR="00A90D35" w:rsidRDefault="009F70EC" w:rsidP="009F70EC">
      <w:pPr>
        <w:tabs>
          <w:tab w:val="left" w:pos="6314"/>
        </w:tabs>
        <w:spacing w:after="0" w:line="240" w:lineRule="auto"/>
        <w:rPr>
          <w:rFonts w:ascii="Arial" w:hAnsi="Arial" w:cs="Arial"/>
          <w:sz w:val="20"/>
          <w:szCs w:val="20"/>
        </w:rPr>
      </w:pPr>
      <w:r>
        <w:rPr>
          <w:rFonts w:ascii="Arial" w:hAnsi="Arial" w:cs="Arial"/>
          <w:sz w:val="20"/>
          <w:szCs w:val="20"/>
        </w:rPr>
        <w:tab/>
      </w:r>
    </w:p>
    <w:p w:rsidR="00A90D35" w:rsidRDefault="00A90D35" w:rsidP="00A90D35">
      <w:pPr>
        <w:spacing w:after="0" w:line="240" w:lineRule="auto"/>
        <w:ind w:firstLine="4502"/>
        <w:jc w:val="both"/>
        <w:rPr>
          <w:rFonts w:ascii="Arial" w:hAnsi="Arial" w:cs="Arial"/>
          <w:sz w:val="20"/>
          <w:szCs w:val="20"/>
        </w:rPr>
      </w:pPr>
      <w:r w:rsidRPr="00A90D35">
        <w:rPr>
          <w:rFonts w:ascii="Arial" w:hAnsi="Arial" w:cs="Arial"/>
          <w:b/>
          <w:sz w:val="20"/>
          <w:szCs w:val="20"/>
        </w:rPr>
        <w:t>ARTHUR RODRIGUES AZENHA, PREFEITO MUNICIPAL DE NOVA ODESSA, ESTADO DE SÃO PAULO</w:t>
      </w:r>
      <w:r>
        <w:rPr>
          <w:rFonts w:ascii="Arial" w:hAnsi="Arial" w:cs="Arial"/>
          <w:sz w:val="20"/>
          <w:szCs w:val="20"/>
        </w:rPr>
        <w:t>,</w:t>
      </w:r>
    </w:p>
    <w:p w:rsidR="00A90D35" w:rsidRDefault="00A90D35" w:rsidP="00A90D35">
      <w:pPr>
        <w:spacing w:after="0" w:line="240" w:lineRule="auto"/>
        <w:ind w:firstLine="4502"/>
        <w:jc w:val="both"/>
        <w:rPr>
          <w:rFonts w:ascii="Arial" w:hAnsi="Arial" w:cs="Arial"/>
          <w:sz w:val="20"/>
          <w:szCs w:val="20"/>
        </w:rPr>
      </w:pPr>
    </w:p>
    <w:p w:rsidR="00A90D35" w:rsidRDefault="00A90D35" w:rsidP="00A90D35">
      <w:pPr>
        <w:spacing w:after="0" w:line="240" w:lineRule="auto"/>
        <w:ind w:firstLine="4502"/>
        <w:jc w:val="both"/>
        <w:rPr>
          <w:rFonts w:ascii="Arial" w:hAnsi="Arial" w:cs="Arial"/>
          <w:sz w:val="20"/>
          <w:szCs w:val="20"/>
        </w:rPr>
      </w:pPr>
      <w:r>
        <w:rPr>
          <w:rFonts w:ascii="Arial" w:hAnsi="Arial" w:cs="Arial"/>
          <w:sz w:val="20"/>
          <w:szCs w:val="20"/>
        </w:rPr>
        <w:t>FAÇO SABER QUE CÂMARA MUNICIPAL APROVA E EU SANCIONO E PROMULGO A SEGUINTE LEI:</w:t>
      </w:r>
    </w:p>
    <w:p w:rsidR="00A90D35" w:rsidRDefault="00A90D35" w:rsidP="00A90D35">
      <w:pPr>
        <w:spacing w:after="0" w:line="240" w:lineRule="auto"/>
        <w:jc w:val="both"/>
        <w:rPr>
          <w:rFonts w:ascii="Arial" w:hAnsi="Arial" w:cs="Arial"/>
          <w:sz w:val="20"/>
          <w:szCs w:val="20"/>
        </w:rPr>
      </w:pPr>
    </w:p>
    <w:p w:rsidR="00A90D35" w:rsidRDefault="00A90D35" w:rsidP="00E65BA8">
      <w:pPr>
        <w:spacing w:after="0" w:line="240" w:lineRule="auto"/>
        <w:jc w:val="center"/>
        <w:rPr>
          <w:rFonts w:ascii="Arial" w:hAnsi="Arial" w:cs="Arial"/>
          <w:sz w:val="20"/>
          <w:szCs w:val="20"/>
        </w:rPr>
      </w:pPr>
    </w:p>
    <w:p w:rsidR="00A90D35" w:rsidRPr="00A90D35" w:rsidRDefault="00A90D35" w:rsidP="00E65BA8">
      <w:pPr>
        <w:spacing w:after="0" w:line="240" w:lineRule="auto"/>
        <w:jc w:val="center"/>
        <w:rPr>
          <w:rFonts w:ascii="Arial" w:hAnsi="Arial" w:cs="Arial"/>
          <w:b/>
          <w:sz w:val="20"/>
          <w:szCs w:val="20"/>
        </w:rPr>
      </w:pPr>
      <w:r w:rsidRPr="00A90D35">
        <w:rPr>
          <w:rFonts w:ascii="Arial" w:hAnsi="Arial" w:cs="Arial"/>
          <w:b/>
          <w:sz w:val="20"/>
          <w:szCs w:val="20"/>
        </w:rPr>
        <w:t>TÍTULO I</w:t>
      </w:r>
    </w:p>
    <w:p w:rsidR="00A90D35" w:rsidRPr="00A90D35" w:rsidRDefault="00A90D35" w:rsidP="00E65BA8">
      <w:pPr>
        <w:spacing w:after="0" w:line="240" w:lineRule="auto"/>
        <w:jc w:val="center"/>
        <w:rPr>
          <w:rFonts w:ascii="Arial" w:hAnsi="Arial" w:cs="Arial"/>
          <w:b/>
          <w:sz w:val="20"/>
          <w:szCs w:val="20"/>
        </w:rPr>
      </w:pPr>
      <w:r w:rsidRPr="00A90D35">
        <w:rPr>
          <w:rFonts w:ascii="Arial" w:hAnsi="Arial" w:cs="Arial"/>
          <w:b/>
          <w:sz w:val="20"/>
          <w:szCs w:val="20"/>
        </w:rPr>
        <w:t xml:space="preserve">DOS IMPOSTOS </w:t>
      </w:r>
    </w:p>
    <w:p w:rsidR="00A90D35" w:rsidRDefault="00A90D35" w:rsidP="00E65BA8">
      <w:pPr>
        <w:spacing w:after="0" w:line="240" w:lineRule="auto"/>
        <w:jc w:val="center"/>
        <w:rPr>
          <w:rFonts w:ascii="Arial" w:hAnsi="Arial" w:cs="Arial"/>
          <w:b/>
          <w:sz w:val="20"/>
          <w:szCs w:val="20"/>
        </w:rPr>
      </w:pPr>
    </w:p>
    <w:p w:rsidR="00A90D35" w:rsidRPr="00A90D35" w:rsidRDefault="00A90D35" w:rsidP="00E65BA8">
      <w:pPr>
        <w:spacing w:after="0" w:line="240" w:lineRule="auto"/>
        <w:jc w:val="center"/>
        <w:rPr>
          <w:rFonts w:ascii="Arial" w:hAnsi="Arial" w:cs="Arial"/>
          <w:b/>
          <w:sz w:val="20"/>
          <w:szCs w:val="20"/>
        </w:rPr>
      </w:pPr>
      <w:r w:rsidRPr="00A90D35">
        <w:rPr>
          <w:rFonts w:ascii="Arial" w:hAnsi="Arial" w:cs="Arial"/>
          <w:b/>
          <w:sz w:val="20"/>
          <w:szCs w:val="20"/>
        </w:rPr>
        <w:t>CAPÍTULO I</w:t>
      </w:r>
    </w:p>
    <w:p w:rsidR="00A90D35" w:rsidRPr="00A90D35" w:rsidRDefault="00A90D35" w:rsidP="00E65BA8">
      <w:pPr>
        <w:spacing w:after="0" w:line="240" w:lineRule="auto"/>
        <w:jc w:val="center"/>
        <w:rPr>
          <w:rFonts w:ascii="Arial" w:hAnsi="Arial" w:cs="Arial"/>
          <w:b/>
          <w:sz w:val="20"/>
          <w:szCs w:val="20"/>
        </w:rPr>
      </w:pPr>
      <w:r w:rsidRPr="00A90D35">
        <w:rPr>
          <w:rFonts w:ascii="Arial" w:hAnsi="Arial" w:cs="Arial"/>
          <w:b/>
          <w:sz w:val="20"/>
          <w:szCs w:val="20"/>
        </w:rPr>
        <w:t xml:space="preserve">DO IMPOSTO PREDIAL </w:t>
      </w:r>
    </w:p>
    <w:p w:rsidR="00A90D35" w:rsidRDefault="00A90D35" w:rsidP="00A90D35">
      <w:pPr>
        <w:spacing w:after="0" w:line="240" w:lineRule="auto"/>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A90D35">
        <w:rPr>
          <w:rFonts w:ascii="Arial" w:hAnsi="Arial" w:cs="Arial"/>
          <w:b/>
          <w:sz w:val="20"/>
          <w:szCs w:val="20"/>
        </w:rPr>
        <w:t>Art. 1º</w:t>
      </w:r>
      <w:r>
        <w:rPr>
          <w:rFonts w:ascii="Arial" w:hAnsi="Arial" w:cs="Arial"/>
          <w:sz w:val="20"/>
          <w:szCs w:val="20"/>
        </w:rPr>
        <w:t xml:space="preserve"> O Imposto Predial recai sobre os prédios compreendidos na zona urbana Município.</w:t>
      </w:r>
    </w:p>
    <w:p w:rsidR="00A90D35" w:rsidRDefault="00A90D35" w:rsidP="00A90D35">
      <w:pPr>
        <w:spacing w:after="0" w:line="240" w:lineRule="auto"/>
        <w:ind w:firstLine="4536"/>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A90D35">
        <w:rPr>
          <w:rFonts w:ascii="Arial" w:hAnsi="Arial" w:cs="Arial"/>
          <w:b/>
          <w:sz w:val="20"/>
          <w:szCs w:val="20"/>
        </w:rPr>
        <w:t>Art. 2º</w:t>
      </w:r>
      <w:r>
        <w:rPr>
          <w:rFonts w:ascii="Arial" w:hAnsi="Arial" w:cs="Arial"/>
          <w:sz w:val="20"/>
          <w:szCs w:val="20"/>
        </w:rPr>
        <w:t xml:space="preserve"> O Imposto Predial será cobrado na base de 0,5%, incidente sobre o valor venal do prédio.</w:t>
      </w:r>
    </w:p>
    <w:p w:rsidR="00A90D35" w:rsidRDefault="00A90D35" w:rsidP="00A90D35">
      <w:pPr>
        <w:spacing w:after="0" w:line="240" w:lineRule="auto"/>
        <w:ind w:firstLine="4536"/>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A90D35">
        <w:rPr>
          <w:rFonts w:ascii="Arial" w:hAnsi="Arial" w:cs="Arial"/>
          <w:b/>
          <w:sz w:val="20"/>
          <w:szCs w:val="20"/>
        </w:rPr>
        <w:t>Parágrafo único.</w:t>
      </w:r>
      <w:r>
        <w:rPr>
          <w:rFonts w:ascii="Arial" w:hAnsi="Arial" w:cs="Arial"/>
          <w:b/>
          <w:sz w:val="20"/>
          <w:szCs w:val="20"/>
        </w:rPr>
        <w:t xml:space="preserve"> </w:t>
      </w:r>
      <w:r w:rsidRPr="00A90D35">
        <w:rPr>
          <w:rFonts w:ascii="Arial" w:hAnsi="Arial" w:cs="Arial"/>
          <w:sz w:val="20"/>
          <w:szCs w:val="20"/>
        </w:rPr>
        <w:t xml:space="preserve">O prédio </w:t>
      </w:r>
      <w:r>
        <w:rPr>
          <w:rFonts w:ascii="Arial" w:hAnsi="Arial" w:cs="Arial"/>
          <w:sz w:val="20"/>
          <w:szCs w:val="20"/>
        </w:rPr>
        <w:t>de residência do proprietário hospitais e casas de saúde terão no total do imposto, um desconto de 20% (vinte por cento).</w:t>
      </w:r>
    </w:p>
    <w:p w:rsidR="00A90D35" w:rsidRDefault="00A90D35" w:rsidP="00A90D35">
      <w:pPr>
        <w:spacing w:after="0" w:line="240" w:lineRule="auto"/>
        <w:ind w:firstLine="4536"/>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9F70EC">
        <w:rPr>
          <w:rFonts w:ascii="Arial" w:hAnsi="Arial" w:cs="Arial"/>
          <w:b/>
          <w:sz w:val="20"/>
          <w:szCs w:val="20"/>
        </w:rPr>
        <w:t>Art. 3º</w:t>
      </w:r>
      <w:r>
        <w:rPr>
          <w:rFonts w:ascii="Arial" w:hAnsi="Arial" w:cs="Arial"/>
          <w:sz w:val="20"/>
          <w:szCs w:val="20"/>
        </w:rPr>
        <w:t xml:space="preserve"> Não será classificado como prédio de residência própria aquele que ainda habitado por seu proprietário, tenha parte locada a terceiros, para fins comerciais ou não.</w:t>
      </w:r>
    </w:p>
    <w:p w:rsidR="00A90D35" w:rsidRDefault="00A90D35" w:rsidP="00A90D35">
      <w:pPr>
        <w:spacing w:after="0" w:line="240" w:lineRule="auto"/>
        <w:ind w:firstLine="4536"/>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9F70EC">
        <w:rPr>
          <w:rFonts w:ascii="Arial" w:hAnsi="Arial" w:cs="Arial"/>
          <w:b/>
          <w:sz w:val="20"/>
          <w:szCs w:val="20"/>
        </w:rPr>
        <w:t>§ 1º</w:t>
      </w:r>
      <w:r>
        <w:rPr>
          <w:rFonts w:ascii="Arial" w:hAnsi="Arial" w:cs="Arial"/>
          <w:sz w:val="20"/>
          <w:szCs w:val="20"/>
        </w:rPr>
        <w:t xml:space="preserve"> Perdendo o prédio a qualidade de residência própria do seu proprietário, será este obrigado a comunicar a ocorrência à Prefeitura dentro do prazo de 30 dias, sem prejuízo da cobrança do Imposto sonegado.</w:t>
      </w:r>
    </w:p>
    <w:p w:rsidR="00A90D35" w:rsidRDefault="00A90D35" w:rsidP="00A90D35">
      <w:pPr>
        <w:spacing w:after="0" w:line="240" w:lineRule="auto"/>
        <w:ind w:firstLine="4536"/>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9F70EC">
        <w:rPr>
          <w:rFonts w:ascii="Arial" w:hAnsi="Arial" w:cs="Arial"/>
          <w:b/>
          <w:sz w:val="20"/>
          <w:szCs w:val="20"/>
        </w:rPr>
        <w:t>§ 2º</w:t>
      </w:r>
      <w:r>
        <w:rPr>
          <w:rFonts w:ascii="Arial" w:hAnsi="Arial" w:cs="Arial"/>
          <w:sz w:val="20"/>
          <w:szCs w:val="20"/>
        </w:rPr>
        <w:t xml:space="preserve"> A comunicação é obrigatória mesmo que o proprietária passe à condição de inquilino após ter alienado a outrem o imóvel beneficiado.</w:t>
      </w:r>
    </w:p>
    <w:p w:rsidR="00A90D35" w:rsidRDefault="00A90D35" w:rsidP="00A90D35">
      <w:pPr>
        <w:spacing w:after="0" w:line="240" w:lineRule="auto"/>
        <w:ind w:firstLine="4536"/>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39030A">
        <w:rPr>
          <w:rFonts w:ascii="Arial" w:hAnsi="Arial" w:cs="Arial"/>
          <w:b/>
          <w:sz w:val="20"/>
          <w:szCs w:val="20"/>
        </w:rPr>
        <w:t>Art. 4º</w:t>
      </w:r>
      <w:r>
        <w:rPr>
          <w:rFonts w:ascii="Arial" w:hAnsi="Arial" w:cs="Arial"/>
          <w:sz w:val="20"/>
          <w:szCs w:val="20"/>
        </w:rPr>
        <w:t xml:space="preserve"> O arbitramento do valor venal do prédio far-se á atendendo-se conjuntamente:</w:t>
      </w:r>
    </w:p>
    <w:p w:rsidR="00A90D35" w:rsidRDefault="00A90D35" w:rsidP="00A90D35">
      <w:pPr>
        <w:spacing w:after="0" w:line="240" w:lineRule="auto"/>
        <w:ind w:firstLine="4536"/>
        <w:jc w:val="both"/>
        <w:rPr>
          <w:rFonts w:ascii="Arial" w:hAnsi="Arial" w:cs="Arial"/>
          <w:sz w:val="20"/>
          <w:szCs w:val="20"/>
        </w:rPr>
      </w:pPr>
    </w:p>
    <w:p w:rsidR="00A90D35" w:rsidRDefault="0039030A" w:rsidP="00A90D35">
      <w:pPr>
        <w:numPr>
          <w:ilvl w:val="0"/>
          <w:numId w:val="2"/>
        </w:numPr>
        <w:spacing w:after="0" w:line="240" w:lineRule="auto"/>
        <w:ind w:left="0" w:firstLine="4502"/>
        <w:jc w:val="both"/>
        <w:rPr>
          <w:rFonts w:ascii="Arial" w:hAnsi="Arial" w:cs="Arial"/>
          <w:sz w:val="20"/>
          <w:szCs w:val="20"/>
        </w:rPr>
      </w:pPr>
      <w:r>
        <w:rPr>
          <w:rFonts w:ascii="Arial" w:hAnsi="Arial" w:cs="Arial"/>
          <w:sz w:val="20"/>
          <w:szCs w:val="20"/>
        </w:rPr>
        <w:t>a</w:t>
      </w:r>
      <w:r w:rsidR="00A90D35">
        <w:rPr>
          <w:rFonts w:ascii="Arial" w:hAnsi="Arial" w:cs="Arial"/>
          <w:sz w:val="20"/>
          <w:szCs w:val="20"/>
        </w:rPr>
        <w:t xml:space="preserve"> situação e ao estado de conservação;</w:t>
      </w:r>
    </w:p>
    <w:p w:rsidR="00A90D35" w:rsidRDefault="0039030A" w:rsidP="00A90D35">
      <w:pPr>
        <w:numPr>
          <w:ilvl w:val="0"/>
          <w:numId w:val="2"/>
        </w:numPr>
        <w:spacing w:after="0" w:line="240" w:lineRule="auto"/>
        <w:ind w:left="0" w:firstLine="4502"/>
        <w:jc w:val="both"/>
        <w:rPr>
          <w:rFonts w:ascii="Arial" w:hAnsi="Arial" w:cs="Arial"/>
          <w:sz w:val="20"/>
          <w:szCs w:val="20"/>
        </w:rPr>
      </w:pPr>
      <w:r>
        <w:rPr>
          <w:rFonts w:ascii="Arial" w:hAnsi="Arial" w:cs="Arial"/>
          <w:sz w:val="20"/>
          <w:szCs w:val="20"/>
        </w:rPr>
        <w:t>a</w:t>
      </w:r>
      <w:r w:rsidR="00A90D35">
        <w:rPr>
          <w:rFonts w:ascii="Arial" w:hAnsi="Arial" w:cs="Arial"/>
          <w:sz w:val="20"/>
          <w:szCs w:val="20"/>
        </w:rPr>
        <w:t>o valor do terreno onde esteja construído;</w:t>
      </w:r>
    </w:p>
    <w:p w:rsidR="00A90D35" w:rsidRDefault="0039030A" w:rsidP="00A90D35">
      <w:pPr>
        <w:numPr>
          <w:ilvl w:val="0"/>
          <w:numId w:val="2"/>
        </w:numPr>
        <w:spacing w:after="0" w:line="240" w:lineRule="auto"/>
        <w:ind w:left="0" w:firstLine="4502"/>
        <w:jc w:val="both"/>
        <w:rPr>
          <w:rFonts w:ascii="Arial" w:hAnsi="Arial" w:cs="Arial"/>
          <w:sz w:val="20"/>
          <w:szCs w:val="20"/>
        </w:rPr>
      </w:pPr>
      <w:r>
        <w:rPr>
          <w:rFonts w:ascii="Arial" w:hAnsi="Arial" w:cs="Arial"/>
          <w:sz w:val="20"/>
          <w:szCs w:val="20"/>
        </w:rPr>
        <w:t>a</w:t>
      </w:r>
      <w:r w:rsidR="00A90D35">
        <w:rPr>
          <w:rFonts w:ascii="Arial" w:hAnsi="Arial" w:cs="Arial"/>
          <w:sz w:val="20"/>
          <w:szCs w:val="20"/>
        </w:rPr>
        <w:t>o valor característicos ou condições particulares do prédio que possam influir na afixação de seu valor venal.</w:t>
      </w:r>
    </w:p>
    <w:p w:rsidR="00A90D35" w:rsidRDefault="00A90D35" w:rsidP="00A90D35">
      <w:pPr>
        <w:spacing w:after="0" w:line="240" w:lineRule="auto"/>
        <w:jc w:val="both"/>
        <w:rPr>
          <w:rFonts w:ascii="Arial" w:hAnsi="Arial" w:cs="Arial"/>
          <w:sz w:val="20"/>
          <w:szCs w:val="20"/>
        </w:rPr>
      </w:pPr>
    </w:p>
    <w:p w:rsidR="00A90D35" w:rsidRDefault="00A90D35" w:rsidP="00A90D35">
      <w:pPr>
        <w:spacing w:after="0" w:line="240" w:lineRule="auto"/>
        <w:ind w:firstLine="4536"/>
        <w:jc w:val="both"/>
        <w:rPr>
          <w:rFonts w:ascii="Arial" w:hAnsi="Arial" w:cs="Arial"/>
          <w:sz w:val="20"/>
          <w:szCs w:val="20"/>
        </w:rPr>
      </w:pPr>
      <w:r w:rsidRPr="009F70EC">
        <w:rPr>
          <w:rFonts w:ascii="Arial" w:hAnsi="Arial" w:cs="Arial"/>
          <w:b/>
          <w:sz w:val="20"/>
          <w:szCs w:val="20"/>
        </w:rPr>
        <w:t>Art. 5º</w:t>
      </w:r>
      <w:r>
        <w:rPr>
          <w:rFonts w:ascii="Arial" w:hAnsi="Arial" w:cs="Arial"/>
          <w:sz w:val="20"/>
          <w:szCs w:val="20"/>
        </w:rPr>
        <w:t xml:space="preserve"> O arbitramento mencionado no artigo anterior poderá ser alterada a qualquer tempo quando:</w:t>
      </w:r>
    </w:p>
    <w:p w:rsidR="00A90D35" w:rsidRDefault="00A90D35" w:rsidP="00A90D35">
      <w:pPr>
        <w:spacing w:after="0" w:line="240" w:lineRule="auto"/>
        <w:ind w:left="4536"/>
        <w:jc w:val="both"/>
        <w:rPr>
          <w:rFonts w:ascii="Arial" w:hAnsi="Arial" w:cs="Arial"/>
          <w:sz w:val="20"/>
          <w:szCs w:val="20"/>
        </w:rPr>
      </w:pPr>
    </w:p>
    <w:p w:rsidR="00A90D35" w:rsidRDefault="0039030A" w:rsidP="0039030A">
      <w:pPr>
        <w:numPr>
          <w:ilvl w:val="0"/>
          <w:numId w:val="4"/>
        </w:numPr>
        <w:spacing w:after="0" w:line="240" w:lineRule="auto"/>
        <w:ind w:left="0" w:firstLine="4502"/>
        <w:jc w:val="both"/>
        <w:rPr>
          <w:rFonts w:ascii="Arial" w:hAnsi="Arial" w:cs="Arial"/>
          <w:sz w:val="20"/>
          <w:szCs w:val="20"/>
        </w:rPr>
      </w:pPr>
      <w:r>
        <w:rPr>
          <w:rFonts w:ascii="Arial" w:hAnsi="Arial" w:cs="Arial"/>
          <w:sz w:val="20"/>
          <w:szCs w:val="20"/>
        </w:rPr>
        <w:t>f</w:t>
      </w:r>
      <w:r w:rsidR="00A90D35">
        <w:rPr>
          <w:rFonts w:ascii="Arial" w:hAnsi="Arial" w:cs="Arial"/>
          <w:sz w:val="20"/>
          <w:szCs w:val="20"/>
        </w:rPr>
        <w:t>orem modificados as condições do imóvel pela execução; de reforma acréscimos ou reconstrução;</w:t>
      </w:r>
    </w:p>
    <w:p w:rsidR="00A90D35" w:rsidRDefault="0039030A" w:rsidP="0039030A">
      <w:pPr>
        <w:numPr>
          <w:ilvl w:val="0"/>
          <w:numId w:val="4"/>
        </w:numPr>
        <w:spacing w:after="0" w:line="240" w:lineRule="auto"/>
        <w:ind w:left="0" w:firstLine="4502"/>
        <w:jc w:val="both"/>
        <w:rPr>
          <w:rFonts w:ascii="Arial" w:hAnsi="Arial" w:cs="Arial"/>
          <w:sz w:val="20"/>
          <w:szCs w:val="20"/>
        </w:rPr>
      </w:pPr>
      <w:r>
        <w:rPr>
          <w:rFonts w:ascii="Arial" w:hAnsi="Arial" w:cs="Arial"/>
          <w:sz w:val="20"/>
          <w:szCs w:val="20"/>
        </w:rPr>
        <w:t>f</w:t>
      </w:r>
      <w:r w:rsidR="00A90D35">
        <w:rPr>
          <w:rFonts w:ascii="Arial" w:hAnsi="Arial" w:cs="Arial"/>
          <w:sz w:val="20"/>
          <w:szCs w:val="20"/>
        </w:rPr>
        <w:t>orem introduzidas melhoramentos na via pública, de forma a alterar o seu valor;</w:t>
      </w:r>
    </w:p>
    <w:p w:rsidR="00A90D35" w:rsidRDefault="0039030A" w:rsidP="0039030A">
      <w:pPr>
        <w:numPr>
          <w:ilvl w:val="0"/>
          <w:numId w:val="4"/>
        </w:numPr>
        <w:spacing w:after="0" w:line="240" w:lineRule="auto"/>
        <w:ind w:left="0" w:firstLine="4502"/>
        <w:jc w:val="both"/>
        <w:rPr>
          <w:rFonts w:ascii="Arial" w:hAnsi="Arial" w:cs="Arial"/>
          <w:sz w:val="20"/>
          <w:szCs w:val="20"/>
        </w:rPr>
      </w:pPr>
      <w:r>
        <w:rPr>
          <w:rFonts w:ascii="Arial" w:hAnsi="Arial" w:cs="Arial"/>
          <w:sz w:val="20"/>
          <w:szCs w:val="20"/>
        </w:rPr>
        <w:t>o</w:t>
      </w:r>
      <w:r w:rsidR="00A90D35">
        <w:rPr>
          <w:rFonts w:ascii="Arial" w:hAnsi="Arial" w:cs="Arial"/>
          <w:sz w:val="20"/>
          <w:szCs w:val="20"/>
        </w:rPr>
        <w:t xml:space="preserve"> requerimento de interessado que prove ter havido engano ou excesso em sua avaliação;</w:t>
      </w:r>
    </w:p>
    <w:p w:rsidR="00A90D35" w:rsidRDefault="0039030A" w:rsidP="0039030A">
      <w:pPr>
        <w:numPr>
          <w:ilvl w:val="0"/>
          <w:numId w:val="4"/>
        </w:numPr>
        <w:spacing w:after="0" w:line="240" w:lineRule="auto"/>
        <w:ind w:left="0" w:firstLine="4502"/>
        <w:jc w:val="both"/>
        <w:rPr>
          <w:rFonts w:ascii="Arial" w:hAnsi="Arial" w:cs="Arial"/>
          <w:sz w:val="20"/>
          <w:szCs w:val="20"/>
        </w:rPr>
      </w:pPr>
      <w:r>
        <w:rPr>
          <w:rFonts w:ascii="Arial" w:hAnsi="Arial" w:cs="Arial"/>
          <w:sz w:val="20"/>
          <w:szCs w:val="20"/>
        </w:rPr>
        <w:lastRenderedPageBreak/>
        <w:t>p</w:t>
      </w:r>
      <w:r w:rsidR="00A90D35">
        <w:rPr>
          <w:rFonts w:ascii="Arial" w:hAnsi="Arial" w:cs="Arial"/>
          <w:sz w:val="20"/>
          <w:szCs w:val="20"/>
        </w:rPr>
        <w:t>or nova avaliação em virtude da avaliação anterior não estar mais representando a realidade.</w:t>
      </w:r>
    </w:p>
    <w:p w:rsidR="0039030A" w:rsidRDefault="0039030A" w:rsidP="0039030A">
      <w:pPr>
        <w:spacing w:after="0" w:line="240" w:lineRule="auto"/>
        <w:jc w:val="center"/>
        <w:rPr>
          <w:rFonts w:ascii="Arial" w:hAnsi="Arial" w:cs="Arial"/>
          <w:b/>
          <w:sz w:val="20"/>
          <w:szCs w:val="20"/>
        </w:rPr>
      </w:pPr>
    </w:p>
    <w:p w:rsidR="0039030A" w:rsidRPr="0039030A" w:rsidRDefault="0039030A" w:rsidP="0039030A">
      <w:pPr>
        <w:spacing w:after="0" w:line="240" w:lineRule="auto"/>
        <w:jc w:val="center"/>
        <w:rPr>
          <w:rFonts w:ascii="Arial" w:hAnsi="Arial" w:cs="Arial"/>
          <w:b/>
          <w:sz w:val="20"/>
          <w:szCs w:val="20"/>
        </w:rPr>
      </w:pPr>
      <w:r w:rsidRPr="0039030A">
        <w:rPr>
          <w:rFonts w:ascii="Arial" w:hAnsi="Arial" w:cs="Arial"/>
          <w:b/>
          <w:sz w:val="20"/>
          <w:szCs w:val="20"/>
        </w:rPr>
        <w:t>CAPÍTULO II</w:t>
      </w:r>
    </w:p>
    <w:p w:rsidR="0039030A" w:rsidRDefault="0039030A" w:rsidP="0039030A">
      <w:pPr>
        <w:spacing w:after="0" w:line="240" w:lineRule="auto"/>
        <w:jc w:val="center"/>
        <w:rPr>
          <w:rFonts w:ascii="Arial" w:hAnsi="Arial" w:cs="Arial"/>
          <w:b/>
          <w:sz w:val="20"/>
          <w:szCs w:val="20"/>
        </w:rPr>
      </w:pPr>
    </w:p>
    <w:p w:rsidR="0039030A" w:rsidRPr="0039030A" w:rsidRDefault="0039030A" w:rsidP="0039030A">
      <w:pPr>
        <w:spacing w:after="0" w:line="240" w:lineRule="auto"/>
        <w:jc w:val="center"/>
        <w:rPr>
          <w:rFonts w:ascii="Arial" w:hAnsi="Arial" w:cs="Arial"/>
          <w:b/>
          <w:sz w:val="20"/>
          <w:szCs w:val="20"/>
        </w:rPr>
      </w:pPr>
      <w:r w:rsidRPr="0039030A">
        <w:rPr>
          <w:rFonts w:ascii="Arial" w:hAnsi="Arial" w:cs="Arial"/>
          <w:b/>
          <w:sz w:val="20"/>
          <w:szCs w:val="20"/>
        </w:rPr>
        <w:t>DO IMPOSTO TERRITORIAL SOBRE TERRENOS URBANOS</w:t>
      </w:r>
    </w:p>
    <w:p w:rsidR="0039030A" w:rsidRDefault="0039030A">
      <w:pPr>
        <w:spacing w:after="0" w:line="240" w:lineRule="auto"/>
        <w:jc w:val="center"/>
        <w:rPr>
          <w:rFonts w:ascii="Arial" w:hAnsi="Arial" w:cs="Arial"/>
          <w:b/>
          <w:sz w:val="20"/>
          <w:szCs w:val="20"/>
        </w:rPr>
      </w:pPr>
    </w:p>
    <w:p w:rsidR="0039030A" w:rsidRDefault="0039030A" w:rsidP="0039030A">
      <w:pPr>
        <w:spacing w:after="0" w:line="240" w:lineRule="auto"/>
        <w:ind w:firstLine="4536"/>
        <w:jc w:val="both"/>
        <w:rPr>
          <w:rFonts w:ascii="Arial" w:hAnsi="Arial" w:cs="Arial"/>
          <w:sz w:val="20"/>
          <w:szCs w:val="20"/>
        </w:rPr>
      </w:pPr>
      <w:r>
        <w:rPr>
          <w:rFonts w:ascii="Arial" w:hAnsi="Arial" w:cs="Arial"/>
          <w:b/>
          <w:sz w:val="20"/>
          <w:szCs w:val="20"/>
        </w:rPr>
        <w:t xml:space="preserve">Art. 6º </w:t>
      </w:r>
      <w:r>
        <w:rPr>
          <w:rFonts w:ascii="Arial" w:hAnsi="Arial" w:cs="Arial"/>
          <w:sz w:val="20"/>
          <w:szCs w:val="20"/>
        </w:rPr>
        <w:t>O imposto territorial sobre os terrenos urbanos incide sobre:</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a)</w:t>
      </w:r>
      <w:r>
        <w:rPr>
          <w:rFonts w:ascii="Arial" w:hAnsi="Arial" w:cs="Arial"/>
          <w:sz w:val="20"/>
          <w:szCs w:val="20"/>
        </w:rPr>
        <w:t xml:space="preserve"> terrenos não edificados, fechados ou aberto;</w:t>
      </w: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b)</w:t>
      </w:r>
      <w:r>
        <w:rPr>
          <w:rFonts w:ascii="Arial" w:hAnsi="Arial" w:cs="Arial"/>
          <w:sz w:val="20"/>
          <w:szCs w:val="20"/>
        </w:rPr>
        <w:t xml:space="preserve"> terrenos em que se esteja construída, enquanto não for devida o imposto predial;</w:t>
      </w: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c)</w:t>
      </w:r>
      <w:r>
        <w:rPr>
          <w:rFonts w:ascii="Arial" w:hAnsi="Arial" w:cs="Arial"/>
          <w:sz w:val="20"/>
          <w:szCs w:val="20"/>
        </w:rPr>
        <w:t xml:space="preserve"> terrenos de prédios demolidos interditados, em ruínas ou incendiados, desde que o sinistro inutilize o imóvel ou o torne inadequado aos fins que vinha exercendo;</w:t>
      </w: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d)</w:t>
      </w:r>
      <w:r>
        <w:rPr>
          <w:rFonts w:ascii="Arial" w:hAnsi="Arial" w:cs="Arial"/>
          <w:sz w:val="20"/>
          <w:szCs w:val="20"/>
        </w:rPr>
        <w:t xml:space="preserve"> a parte da área total do lote que exceder ao quíntupla da área ocupada por construção;</w:t>
      </w: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e</w:t>
      </w:r>
      <w:r>
        <w:rPr>
          <w:rFonts w:ascii="Arial" w:hAnsi="Arial" w:cs="Arial"/>
          <w:sz w:val="20"/>
          <w:szCs w:val="20"/>
        </w:rPr>
        <w:t xml:space="preserve">) os terrenos ocupados por construção em desacordo com os mínimos exigidos pelo </w:t>
      </w:r>
      <w:r>
        <w:rPr>
          <w:rFonts w:ascii="Arial" w:hAnsi="Arial" w:cs="Arial"/>
          <w:sz w:val="20"/>
          <w:szCs w:val="20"/>
        </w:rPr>
        <w:tab/>
        <w:t>Código de Obras e Urbanismo vigente em relação às respectivas utilizações.</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Parágrafo único.</w:t>
      </w:r>
      <w:r>
        <w:rPr>
          <w:rFonts w:ascii="Arial" w:hAnsi="Arial" w:cs="Arial"/>
          <w:sz w:val="20"/>
          <w:szCs w:val="20"/>
        </w:rPr>
        <w:t xml:space="preserve"> Para os efeitos deste imposto serão considerados como  terrenos urbanos os loteamentos, desde que aprovados pela Prefeitura ainda que situados na zona rural.</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Art. 7</w:t>
      </w:r>
      <w:r>
        <w:rPr>
          <w:rFonts w:ascii="Arial" w:hAnsi="Arial" w:cs="Arial"/>
          <w:b/>
          <w:sz w:val="20"/>
          <w:szCs w:val="20"/>
        </w:rPr>
        <w:t xml:space="preserve">º </w:t>
      </w:r>
      <w:r>
        <w:rPr>
          <w:rFonts w:ascii="Arial" w:hAnsi="Arial" w:cs="Arial"/>
          <w:sz w:val="20"/>
          <w:szCs w:val="20"/>
        </w:rPr>
        <w:t>O imposto territorial urbano, será calculado sobre o valor venal dos terrenos obedecendo a seguinte classificação:</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Pr>
          <w:rFonts w:ascii="Arial" w:hAnsi="Arial" w:cs="Arial"/>
          <w:sz w:val="20"/>
          <w:szCs w:val="20"/>
        </w:rPr>
        <w:t>1.a - Zona Central - 5% (cinco)</w:t>
      </w:r>
    </w:p>
    <w:p w:rsidR="0039030A" w:rsidRDefault="0039030A" w:rsidP="0039030A">
      <w:pPr>
        <w:spacing w:after="0" w:line="240" w:lineRule="auto"/>
        <w:ind w:firstLine="4536"/>
        <w:jc w:val="both"/>
        <w:rPr>
          <w:rFonts w:ascii="Arial" w:hAnsi="Arial" w:cs="Arial"/>
          <w:sz w:val="20"/>
          <w:szCs w:val="20"/>
        </w:rPr>
      </w:pPr>
      <w:r>
        <w:rPr>
          <w:rFonts w:ascii="Arial" w:hAnsi="Arial" w:cs="Arial"/>
          <w:sz w:val="20"/>
          <w:szCs w:val="20"/>
        </w:rPr>
        <w:t>2.a - Zona Urbana - 3% (três)</w:t>
      </w:r>
    </w:p>
    <w:p w:rsidR="0039030A" w:rsidRDefault="0039030A" w:rsidP="0039030A">
      <w:pPr>
        <w:spacing w:after="0" w:line="240" w:lineRule="auto"/>
        <w:ind w:firstLine="4536"/>
        <w:jc w:val="both"/>
        <w:rPr>
          <w:rFonts w:ascii="Arial" w:hAnsi="Arial" w:cs="Arial"/>
          <w:sz w:val="20"/>
          <w:szCs w:val="20"/>
        </w:rPr>
      </w:pPr>
      <w:r>
        <w:rPr>
          <w:rFonts w:ascii="Arial" w:hAnsi="Arial" w:cs="Arial"/>
          <w:sz w:val="20"/>
          <w:szCs w:val="20"/>
        </w:rPr>
        <w:t>3.a - Zona Suburbana - 2% (dois)</w:t>
      </w:r>
    </w:p>
    <w:p w:rsidR="0039030A" w:rsidRDefault="0039030A" w:rsidP="0039030A">
      <w:pPr>
        <w:spacing w:after="0" w:line="240" w:lineRule="auto"/>
        <w:ind w:firstLine="4536"/>
        <w:jc w:val="both"/>
        <w:rPr>
          <w:rFonts w:ascii="Arial" w:hAnsi="Arial" w:cs="Arial"/>
          <w:sz w:val="20"/>
          <w:szCs w:val="20"/>
        </w:rPr>
      </w:pPr>
      <w:r>
        <w:rPr>
          <w:rFonts w:ascii="Arial" w:hAnsi="Arial" w:cs="Arial"/>
          <w:sz w:val="20"/>
          <w:szCs w:val="20"/>
        </w:rPr>
        <w:t>4.a - Zona Rural (loteamento aprovados pela Prefeitura por lote - 1% (um).</w:t>
      </w:r>
    </w:p>
    <w:p w:rsidR="0039030A" w:rsidRDefault="0039030A" w:rsidP="0039030A">
      <w:pPr>
        <w:spacing w:after="0" w:line="240" w:lineRule="auto"/>
        <w:jc w:val="both"/>
        <w:rPr>
          <w:rFonts w:ascii="Arial" w:hAnsi="Arial" w:cs="Arial"/>
          <w:sz w:val="20"/>
          <w:szCs w:val="20"/>
        </w:rPr>
      </w:pPr>
    </w:p>
    <w:p w:rsidR="0039030A" w:rsidRP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Parágrafo único.</w:t>
      </w:r>
      <w:r>
        <w:rPr>
          <w:rFonts w:ascii="Arial" w:hAnsi="Arial" w:cs="Arial"/>
          <w:sz w:val="20"/>
          <w:szCs w:val="20"/>
        </w:rPr>
        <w:t xml:space="preserve"> Para efeito da tributação deste artigo, será elaborado o Mapa de Valores imobiliários do Município, com a delimitação das 4 (quatro) zonas, devidamente aprovado pelo Sr. Prefeito Municipal no qual constará o valor médio do metro quadrado em cada uma das faces das quadras.</w:t>
      </w:r>
    </w:p>
    <w:p w:rsidR="0039030A" w:rsidRDefault="0039030A" w:rsidP="0039030A">
      <w:pPr>
        <w:spacing w:after="0" w:line="240" w:lineRule="auto"/>
        <w:ind w:firstLine="4536"/>
        <w:jc w:val="both"/>
        <w:rPr>
          <w:rFonts w:ascii="Arial" w:hAnsi="Arial" w:cs="Arial"/>
          <w:sz w:val="20"/>
          <w:szCs w:val="20"/>
        </w:rPr>
      </w:pPr>
      <w:r>
        <w:rPr>
          <w:rFonts w:ascii="Arial" w:hAnsi="Arial" w:cs="Arial"/>
          <w:sz w:val="20"/>
          <w:szCs w:val="20"/>
        </w:rPr>
        <w:t xml:space="preserve"> </w:t>
      </w:r>
      <w:r w:rsidRPr="0039030A">
        <w:rPr>
          <w:rFonts w:ascii="Arial" w:hAnsi="Arial" w:cs="Arial"/>
          <w:b/>
          <w:sz w:val="20"/>
          <w:szCs w:val="20"/>
        </w:rPr>
        <w:t>Art. 8º</w:t>
      </w:r>
      <w:r>
        <w:rPr>
          <w:rFonts w:ascii="Arial" w:hAnsi="Arial" w:cs="Arial"/>
          <w:sz w:val="20"/>
          <w:szCs w:val="20"/>
        </w:rPr>
        <w:t xml:space="preserve"> Será apurado o valor do imóvel para efeito do lançamento do imposto territorial urbano por avaliação procedida pelo Serviço de Obras e Viação, a qual se baseará no Mapa de valores imobiliários, adotando-se em cada caso o critério mais indicado pela técnica.</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1º</w:t>
      </w:r>
      <w:r>
        <w:rPr>
          <w:rFonts w:ascii="Arial" w:hAnsi="Arial" w:cs="Arial"/>
          <w:sz w:val="20"/>
          <w:szCs w:val="20"/>
        </w:rPr>
        <w:t xml:space="preserve"> O mapa de valores imobiliários será organizado no mínimo de dois em dois anos e se apoiará nos dados estatísticos tais como, transmissões de imóveis; vendas aquisições e desapropriações; avaliações judiciais; declarações de proprietários e outros, coordenadas por uma comissão nomeada para esse fim.</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2º</w:t>
      </w:r>
      <w:r>
        <w:rPr>
          <w:rFonts w:ascii="Arial" w:hAnsi="Arial" w:cs="Arial"/>
          <w:sz w:val="20"/>
          <w:szCs w:val="20"/>
        </w:rPr>
        <w:t xml:space="preserve"> A comissão de que trata o parágrafo 1.a será composta de 5 (cinco) membros e nomeados livremente pelo Sr. Prefeito.</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 3º </w:t>
      </w:r>
      <w:r>
        <w:rPr>
          <w:rFonts w:ascii="Arial" w:hAnsi="Arial" w:cs="Arial"/>
          <w:sz w:val="20"/>
          <w:szCs w:val="20"/>
        </w:rPr>
        <w:t>Procedidas as avaliações na forma acima fixada serão as mesmas visadas pelo Sr. Prefeito e fornecidos ao Departamento da Fazenda, que nelas se baseará para efeito do lançamento.</w:t>
      </w:r>
    </w:p>
    <w:p w:rsidR="0039030A" w:rsidRDefault="0039030A" w:rsidP="0039030A">
      <w:pPr>
        <w:spacing w:after="0" w:line="240" w:lineRule="auto"/>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lastRenderedPageBreak/>
        <w:t xml:space="preserve">Art. 9º </w:t>
      </w:r>
      <w:r>
        <w:rPr>
          <w:rFonts w:ascii="Arial" w:hAnsi="Arial" w:cs="Arial"/>
          <w:sz w:val="20"/>
          <w:szCs w:val="20"/>
        </w:rPr>
        <w:t>Nos casos singulares, de lotes particularmente desvalorizados em virtude de sua conformação topográfica muito irregular ou de sua configuração, ou seja, apresentando pequena testada para via pública, perímetro irregular ou encravado no meio da quadra, bem como nos casos omissos, onde a aplicação dos processos estatuídos possa conduzir à tributação injusta, será adotado processo mais recomendável, a critério da administração.</w:t>
      </w:r>
    </w:p>
    <w:p w:rsidR="0039030A" w:rsidRDefault="0039030A" w:rsidP="0039030A">
      <w:pPr>
        <w:spacing w:after="0" w:line="240" w:lineRule="auto"/>
        <w:ind w:firstLine="4536"/>
        <w:jc w:val="both"/>
        <w:rPr>
          <w:rFonts w:ascii="Arial" w:hAnsi="Arial" w:cs="Arial"/>
          <w:sz w:val="20"/>
          <w:szCs w:val="20"/>
        </w:rPr>
      </w:pPr>
    </w:p>
    <w:p w:rsidR="0039030A" w:rsidRPr="0039030A" w:rsidRDefault="0039030A" w:rsidP="0039030A">
      <w:pPr>
        <w:spacing w:after="0" w:line="240" w:lineRule="auto"/>
        <w:jc w:val="center"/>
        <w:rPr>
          <w:rFonts w:ascii="Arial" w:hAnsi="Arial" w:cs="Arial"/>
          <w:b/>
          <w:sz w:val="20"/>
          <w:szCs w:val="20"/>
        </w:rPr>
      </w:pPr>
      <w:r w:rsidRPr="0039030A">
        <w:rPr>
          <w:rFonts w:ascii="Arial" w:hAnsi="Arial" w:cs="Arial"/>
          <w:b/>
          <w:sz w:val="20"/>
          <w:szCs w:val="20"/>
        </w:rPr>
        <w:t>CAPÍTULO III</w:t>
      </w:r>
    </w:p>
    <w:p w:rsidR="0039030A" w:rsidRDefault="0039030A" w:rsidP="0039030A">
      <w:pPr>
        <w:spacing w:after="0" w:line="240" w:lineRule="auto"/>
        <w:jc w:val="center"/>
        <w:rPr>
          <w:rFonts w:ascii="Arial" w:hAnsi="Arial" w:cs="Arial"/>
          <w:sz w:val="20"/>
          <w:szCs w:val="20"/>
        </w:rPr>
      </w:pPr>
    </w:p>
    <w:p w:rsidR="0039030A" w:rsidRPr="009F70EC" w:rsidRDefault="0039030A" w:rsidP="0039030A">
      <w:pPr>
        <w:spacing w:after="0" w:line="240" w:lineRule="auto"/>
        <w:jc w:val="center"/>
        <w:rPr>
          <w:rFonts w:ascii="Arial" w:hAnsi="Arial" w:cs="Arial"/>
          <w:b/>
          <w:sz w:val="20"/>
          <w:szCs w:val="20"/>
        </w:rPr>
      </w:pPr>
      <w:r w:rsidRPr="009F70EC">
        <w:rPr>
          <w:rFonts w:ascii="Arial" w:hAnsi="Arial" w:cs="Arial"/>
          <w:b/>
          <w:sz w:val="20"/>
          <w:szCs w:val="20"/>
        </w:rPr>
        <w:t xml:space="preserve">DO IMPOSTO TERRITORIAL SOBRE TERRENOS RURAIS </w:t>
      </w:r>
    </w:p>
    <w:p w:rsidR="0039030A" w:rsidRDefault="0039030A" w:rsidP="0039030A">
      <w:pPr>
        <w:spacing w:after="0" w:line="240" w:lineRule="auto"/>
        <w:jc w:val="center"/>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Art. 10. </w:t>
      </w:r>
      <w:r>
        <w:rPr>
          <w:rFonts w:ascii="Arial" w:hAnsi="Arial" w:cs="Arial"/>
          <w:sz w:val="20"/>
          <w:szCs w:val="20"/>
        </w:rPr>
        <w:t>O imposto territorial rural autorizado pela emenda constitucional nº 5, incide sobre as propriedades da zona rural do município, sendo calculado com base no valor das terras da propriedade, excluída todas as benfeitorias nelas existentes.</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1º</w:t>
      </w:r>
      <w:r>
        <w:rPr>
          <w:rFonts w:ascii="Arial" w:hAnsi="Arial" w:cs="Arial"/>
          <w:sz w:val="20"/>
          <w:szCs w:val="20"/>
        </w:rPr>
        <w:t xml:space="preserve"> Quando a linha demarcatória da zona urbana dividir a propriedade em duas áreas, uma urbana e outra rural, apenas quanto a esta será devido o imposto.</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2º</w:t>
      </w:r>
      <w:r>
        <w:rPr>
          <w:rFonts w:ascii="Arial" w:hAnsi="Arial" w:cs="Arial"/>
          <w:sz w:val="20"/>
          <w:szCs w:val="20"/>
        </w:rPr>
        <w:t xml:space="preserve"> Quando a linha demarcatória do Município vizinho e outra neste Município, apenas quanto a está será dividido o imposto, ressalvada a possibilidade de se estabelecerem convênios com os Municípios limítrofes.</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3º</w:t>
      </w:r>
      <w:r>
        <w:rPr>
          <w:rFonts w:ascii="Arial" w:hAnsi="Arial" w:cs="Arial"/>
          <w:sz w:val="20"/>
          <w:szCs w:val="20"/>
        </w:rPr>
        <w:t xml:space="preserve"> O imposto não incidirá sobre os imóveis com características de loteamento urbano, desde que o plano de loteamento o tenha sido aprovado pela Prefeitura, os quais ficarão sujeitos ao imposto territorial urbano, mesmo sendo situado na zona rural.</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9F70EC">
        <w:rPr>
          <w:rFonts w:ascii="Arial" w:hAnsi="Arial" w:cs="Arial"/>
          <w:b/>
          <w:sz w:val="20"/>
          <w:szCs w:val="20"/>
        </w:rPr>
        <w:t>Art. 11.</w:t>
      </w:r>
      <w:r>
        <w:rPr>
          <w:rFonts w:ascii="Arial" w:hAnsi="Arial" w:cs="Arial"/>
          <w:sz w:val="20"/>
          <w:szCs w:val="20"/>
        </w:rPr>
        <w:t xml:space="preserve"> O imposto será devido pelo proprietário possuidor ou ocupador do imóvel, sem que a sua arrecadação importe no reconhecimento por parte do Município, de qualquer direito real do contribuinte.</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Art. 12.</w:t>
      </w:r>
      <w:r>
        <w:rPr>
          <w:rFonts w:ascii="Arial" w:hAnsi="Arial" w:cs="Arial"/>
          <w:sz w:val="20"/>
          <w:szCs w:val="20"/>
        </w:rPr>
        <w:t xml:space="preserve"> As áreas continuas desde que não satisfaçam as exigências do parágrafo nº 3 do Art. 10 e lançados em nome de um mesmo contribuinte, são consideradas como uma só propriedade.</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Pr>
          <w:rFonts w:ascii="Arial" w:hAnsi="Arial" w:cs="Arial"/>
          <w:b/>
          <w:sz w:val="20"/>
          <w:szCs w:val="20"/>
        </w:rPr>
        <w:t xml:space="preserve">Art. 13. </w:t>
      </w:r>
      <w:r>
        <w:rPr>
          <w:rFonts w:ascii="Arial" w:hAnsi="Arial" w:cs="Arial"/>
          <w:sz w:val="20"/>
          <w:szCs w:val="20"/>
        </w:rPr>
        <w:t>O imposto territorial rural será cobrado a razão de 2% (dois) sobre o valor das terras da propriedade, excluídas todas as benfeitorias nela existentes.</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Art. 14. </w:t>
      </w:r>
      <w:r>
        <w:rPr>
          <w:rFonts w:ascii="Arial" w:hAnsi="Arial" w:cs="Arial"/>
          <w:sz w:val="20"/>
          <w:szCs w:val="20"/>
        </w:rPr>
        <w:t>Fica instituída a inscrição obrigatória na Prefeitura Municipal de todos os imóveis de que tratam os artigos 10, 11, e 12 a qual deverá ser promovida pelos respectivos proprietários ou possuidores.</w:t>
      </w:r>
    </w:p>
    <w:p w:rsidR="0039030A" w:rsidRDefault="0039030A" w:rsidP="0039030A">
      <w:pPr>
        <w:spacing w:after="0" w:line="240" w:lineRule="auto"/>
        <w:ind w:firstLine="4536"/>
        <w:jc w:val="both"/>
        <w:rPr>
          <w:rFonts w:ascii="Arial" w:hAnsi="Arial" w:cs="Arial"/>
          <w:sz w:val="20"/>
          <w:szCs w:val="20"/>
        </w:rPr>
      </w:pPr>
    </w:p>
    <w:p w:rsidR="0039030A" w:rsidRPr="0039030A" w:rsidRDefault="009F70EC" w:rsidP="0039030A">
      <w:pPr>
        <w:spacing w:after="0" w:line="240" w:lineRule="auto"/>
        <w:ind w:firstLine="4536"/>
        <w:jc w:val="both"/>
        <w:rPr>
          <w:rFonts w:ascii="Arial" w:hAnsi="Arial" w:cs="Arial"/>
          <w:sz w:val="20"/>
          <w:szCs w:val="20"/>
        </w:rPr>
      </w:pPr>
      <w:r>
        <w:rPr>
          <w:rFonts w:ascii="Arial" w:hAnsi="Arial" w:cs="Arial"/>
          <w:b/>
          <w:sz w:val="20"/>
          <w:szCs w:val="20"/>
        </w:rPr>
        <w:t>Parágrafo</w:t>
      </w:r>
      <w:r w:rsidR="0039030A" w:rsidRPr="0039030A">
        <w:rPr>
          <w:rFonts w:ascii="Arial" w:hAnsi="Arial" w:cs="Arial"/>
          <w:b/>
          <w:sz w:val="20"/>
          <w:szCs w:val="20"/>
        </w:rPr>
        <w:t xml:space="preserve"> único.</w:t>
      </w:r>
      <w:r w:rsidR="0039030A">
        <w:rPr>
          <w:rFonts w:ascii="Arial" w:hAnsi="Arial" w:cs="Arial"/>
          <w:sz w:val="20"/>
          <w:szCs w:val="20"/>
        </w:rPr>
        <w:t xml:space="preserve"> A obrigatoriedade da inscrição estende-se aos imóveis beneficiados por imunidade ou isenção tributária.</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Art. 15. </w:t>
      </w:r>
      <w:r>
        <w:rPr>
          <w:rFonts w:ascii="Arial" w:hAnsi="Arial" w:cs="Arial"/>
          <w:sz w:val="20"/>
          <w:szCs w:val="20"/>
        </w:rPr>
        <w:t>Para os efeitos do artigo anterior deverão os proprietários ou possuidores apresentar à Prefeitura o seu título aquisitivo ou título de direito sobre a coisa, bem como fornecer os esclarecimentos necessários e dados indispensáveis à certa identificação do imóvel e a correta realização do lançamento do imposto.</w:t>
      </w:r>
    </w:p>
    <w:p w:rsidR="0039030A" w:rsidRPr="0039030A" w:rsidRDefault="0039030A" w:rsidP="0039030A">
      <w:pPr>
        <w:spacing w:after="0" w:line="240" w:lineRule="auto"/>
        <w:ind w:firstLine="4536"/>
        <w:jc w:val="both"/>
        <w:rPr>
          <w:rFonts w:ascii="Arial" w:hAnsi="Arial" w:cs="Arial"/>
          <w:b/>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Art. 16. </w:t>
      </w:r>
      <w:r>
        <w:rPr>
          <w:rFonts w:ascii="Arial" w:hAnsi="Arial" w:cs="Arial"/>
          <w:sz w:val="20"/>
          <w:szCs w:val="20"/>
        </w:rPr>
        <w:t>A obrigatoriedade da inscrição, quando não a tenham promovido os proprietários ou possuidores estender-se a nos casos de compromisso de compra e venda cessão, enfiteuse, usufruto, fidelcomissão e locação ao compromissário comprador ao cessionário, ao enfiteuse, ao usufrutuário, ao ficuciário e locatário.</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lastRenderedPageBreak/>
        <w:t>Art. 17.</w:t>
      </w:r>
      <w:r>
        <w:rPr>
          <w:rFonts w:ascii="Arial" w:hAnsi="Arial" w:cs="Arial"/>
          <w:sz w:val="20"/>
          <w:szCs w:val="20"/>
        </w:rPr>
        <w:t xml:space="preserve"> Quando se tratar de condomínio a obrigação de promover a inscrição caberá a qualquer dos condomínios ou ao administrador da coisa comum, respondendo na primeira hipótese todos os consertes solidariamente pela inobservância da obrigação.</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Art. 18. </w:t>
      </w:r>
      <w:r>
        <w:rPr>
          <w:rFonts w:ascii="Arial" w:hAnsi="Arial" w:cs="Arial"/>
          <w:sz w:val="20"/>
          <w:szCs w:val="20"/>
        </w:rPr>
        <w:t>Todo aquele que exercer tutela, curatela, administração ou qualquer representação legal, ficará pessoalmente obrigado a deligenciar a inscrição do imóvel de propriedade das pessoas naturais ou jurídicas que representa.</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Art. 19. </w:t>
      </w:r>
      <w:r>
        <w:rPr>
          <w:rFonts w:ascii="Arial" w:hAnsi="Arial" w:cs="Arial"/>
          <w:sz w:val="20"/>
          <w:szCs w:val="20"/>
        </w:rPr>
        <w:t>Em caso de litígios sobre o domínio do imóvel, os litigantes serão também obrigados a promover a inscrição, mencionado expressamente tal circunstancia e os nomes das pessoas físicas ou jurídicas com quem litigam e os da que se encontram na posse da coisa.</w:t>
      </w:r>
    </w:p>
    <w:p w:rsidR="0039030A" w:rsidRDefault="0039030A" w:rsidP="0039030A">
      <w:pPr>
        <w:spacing w:after="0" w:line="240" w:lineRule="auto"/>
        <w:ind w:firstLine="4536"/>
        <w:jc w:val="both"/>
        <w:rPr>
          <w:rFonts w:ascii="Arial" w:hAnsi="Arial" w:cs="Arial"/>
          <w:sz w:val="20"/>
          <w:szCs w:val="20"/>
        </w:rPr>
      </w:pPr>
    </w:p>
    <w:p w:rsidR="0039030A" w:rsidRDefault="0039030A" w:rsidP="0039030A">
      <w:pPr>
        <w:spacing w:after="0" w:line="240" w:lineRule="auto"/>
        <w:ind w:firstLine="4536"/>
        <w:jc w:val="both"/>
        <w:rPr>
          <w:rFonts w:ascii="Arial" w:hAnsi="Arial" w:cs="Arial"/>
          <w:sz w:val="20"/>
          <w:szCs w:val="20"/>
        </w:rPr>
      </w:pPr>
      <w:r w:rsidRPr="0039030A">
        <w:rPr>
          <w:rFonts w:ascii="Arial" w:hAnsi="Arial" w:cs="Arial"/>
          <w:b/>
          <w:sz w:val="20"/>
          <w:szCs w:val="20"/>
        </w:rPr>
        <w:t xml:space="preserve">Art. 20. </w:t>
      </w:r>
      <w:r>
        <w:rPr>
          <w:rFonts w:ascii="Arial" w:hAnsi="Arial" w:cs="Arial"/>
          <w:sz w:val="20"/>
          <w:szCs w:val="20"/>
        </w:rPr>
        <w:t xml:space="preserve">As aquisições de imóveis sujeitos ao imposto territorial rural, deverão ser obrigatoriamente comunicados à Prefeitura através </w:t>
      </w:r>
      <w:r w:rsidR="003C1781">
        <w:rPr>
          <w:rFonts w:ascii="Arial" w:hAnsi="Arial" w:cs="Arial"/>
          <w:sz w:val="20"/>
          <w:szCs w:val="20"/>
        </w:rPr>
        <w:t xml:space="preserve">de impressos próprios, fornecidos pela Prefeitura. </w:t>
      </w:r>
    </w:p>
    <w:p w:rsidR="003C1781" w:rsidRDefault="003C1781" w:rsidP="0039030A">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Parágrafo único. </w:t>
      </w:r>
      <w:r>
        <w:rPr>
          <w:rFonts w:ascii="Arial" w:hAnsi="Arial" w:cs="Arial"/>
          <w:sz w:val="20"/>
          <w:szCs w:val="20"/>
        </w:rPr>
        <w:t>Promover-se á nova inscrição, sempre que a aquisição for parcial ou de parte ideal.</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Art. 21.</w:t>
      </w:r>
      <w:r>
        <w:rPr>
          <w:rFonts w:ascii="Arial" w:hAnsi="Arial" w:cs="Arial"/>
          <w:sz w:val="20"/>
          <w:szCs w:val="20"/>
        </w:rPr>
        <w:t xml:space="preserve"> Decorridos os prazos regularmente sem que os proprietários ou possuidores tenham promovida a inscrição, em forma regular, ou prestados os esclarecimentos exigidos, considerará a inscrição “ex-officio”, com base nos elementos que possuir.</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Parágrafo único.</w:t>
      </w:r>
      <w:r>
        <w:rPr>
          <w:rFonts w:ascii="Arial" w:hAnsi="Arial" w:cs="Arial"/>
          <w:b/>
          <w:sz w:val="20"/>
          <w:szCs w:val="20"/>
        </w:rPr>
        <w:t xml:space="preserve"> </w:t>
      </w:r>
      <w:r>
        <w:rPr>
          <w:rFonts w:ascii="Arial" w:hAnsi="Arial" w:cs="Arial"/>
          <w:sz w:val="20"/>
          <w:szCs w:val="20"/>
        </w:rPr>
        <w:t>Consideram-se igualmente sonegadas à inscrição apresentarem em pontos especiais, dado incorretos, incompletos ou inexatos ou em desacordo com título aquisitivo ou com o título de direito sobre a coisa.</w:t>
      </w:r>
    </w:p>
    <w:p w:rsidR="003C1781" w:rsidRP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Art. 22.</w:t>
      </w:r>
      <w:r>
        <w:rPr>
          <w:rFonts w:ascii="Arial" w:hAnsi="Arial" w:cs="Arial"/>
          <w:b/>
          <w:sz w:val="20"/>
          <w:szCs w:val="20"/>
        </w:rPr>
        <w:t xml:space="preserve"> </w:t>
      </w:r>
      <w:r>
        <w:rPr>
          <w:rFonts w:ascii="Arial" w:hAnsi="Arial" w:cs="Arial"/>
          <w:sz w:val="20"/>
          <w:szCs w:val="20"/>
        </w:rPr>
        <w:t>O valor do imóvel excluídas as benfeitorias será determinado com base na área na qualidade das terras e na situação em relação aos centros urbanos de transportes.</w:t>
      </w:r>
    </w:p>
    <w:p w:rsidR="003C1781" w:rsidRPr="003C1781" w:rsidRDefault="003C1781" w:rsidP="003C1781">
      <w:pPr>
        <w:spacing w:after="0" w:line="240" w:lineRule="auto"/>
        <w:ind w:firstLine="4536"/>
        <w:jc w:val="both"/>
        <w:rPr>
          <w:rFonts w:ascii="Arial" w:hAnsi="Arial" w:cs="Arial"/>
          <w:b/>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Parágrafo único.</w:t>
      </w:r>
      <w:r>
        <w:rPr>
          <w:rFonts w:ascii="Arial" w:hAnsi="Arial" w:cs="Arial"/>
          <w:b/>
          <w:sz w:val="20"/>
          <w:szCs w:val="20"/>
        </w:rPr>
        <w:t xml:space="preserve"> </w:t>
      </w:r>
      <w:r>
        <w:rPr>
          <w:rFonts w:ascii="Arial" w:hAnsi="Arial" w:cs="Arial"/>
          <w:sz w:val="20"/>
          <w:szCs w:val="20"/>
        </w:rPr>
        <w:t xml:space="preserve">A determinação deste valor será feita pelo órgão competente do Departamento da Fazenda. </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Art. 23. </w:t>
      </w:r>
      <w:r>
        <w:rPr>
          <w:rFonts w:ascii="Arial" w:hAnsi="Arial" w:cs="Arial"/>
          <w:sz w:val="20"/>
          <w:szCs w:val="20"/>
        </w:rPr>
        <w:t>As propriedades serão reavaliadas sempre que haja variação em qualquer dos fatores citados no artigo anterior ou nos valores por hectares fixadas pela comissão de avaliação.</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Art. 24.</w:t>
      </w:r>
      <w:r>
        <w:rPr>
          <w:rFonts w:ascii="Arial" w:hAnsi="Arial" w:cs="Arial"/>
          <w:sz w:val="20"/>
          <w:szCs w:val="20"/>
        </w:rPr>
        <w:t xml:space="preserve"> Os lançamento serão revigorados anualmente enquanto não forem modificados nos casos e formas previstas nesta Lei.</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Art. 25.</w:t>
      </w:r>
      <w:r>
        <w:rPr>
          <w:rFonts w:ascii="Arial" w:hAnsi="Arial" w:cs="Arial"/>
          <w:sz w:val="20"/>
          <w:szCs w:val="20"/>
        </w:rPr>
        <w:t xml:space="preserve"> Será feita a inscrição de todas as propriedades rurais do Município, inclusive daqueles sobre as quais não incide o imposto, e das isentas.</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Parágrafo único. </w:t>
      </w:r>
      <w:r>
        <w:rPr>
          <w:rFonts w:ascii="Arial" w:hAnsi="Arial" w:cs="Arial"/>
          <w:sz w:val="20"/>
          <w:szCs w:val="20"/>
        </w:rPr>
        <w:t>Não serão inscritas as propriedades a que se refere o parágrafo nº 3 do Art. 10.</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jc w:val="center"/>
        <w:rPr>
          <w:rFonts w:ascii="Arial" w:hAnsi="Arial" w:cs="Arial"/>
          <w:b/>
          <w:sz w:val="20"/>
          <w:szCs w:val="20"/>
        </w:rPr>
      </w:pPr>
      <w:r w:rsidRPr="003C1781">
        <w:rPr>
          <w:rFonts w:ascii="Arial" w:hAnsi="Arial" w:cs="Arial"/>
          <w:b/>
          <w:sz w:val="20"/>
          <w:szCs w:val="20"/>
        </w:rPr>
        <w:t>CAPITULO IV</w:t>
      </w:r>
    </w:p>
    <w:p w:rsidR="003C1781" w:rsidRDefault="003C1781" w:rsidP="003C1781">
      <w:pPr>
        <w:spacing w:after="0" w:line="240" w:lineRule="auto"/>
        <w:jc w:val="center"/>
        <w:rPr>
          <w:rFonts w:ascii="Arial" w:hAnsi="Arial" w:cs="Arial"/>
          <w:b/>
          <w:sz w:val="20"/>
          <w:szCs w:val="20"/>
        </w:rPr>
      </w:pPr>
    </w:p>
    <w:p w:rsidR="003C1781" w:rsidRDefault="003C1781" w:rsidP="003C1781">
      <w:pPr>
        <w:spacing w:after="0" w:line="240" w:lineRule="auto"/>
        <w:jc w:val="center"/>
        <w:rPr>
          <w:rFonts w:ascii="Arial" w:hAnsi="Arial" w:cs="Arial"/>
          <w:b/>
          <w:sz w:val="20"/>
          <w:szCs w:val="20"/>
        </w:rPr>
      </w:pPr>
      <w:r>
        <w:rPr>
          <w:rFonts w:ascii="Arial" w:hAnsi="Arial" w:cs="Arial"/>
          <w:b/>
          <w:sz w:val="20"/>
          <w:szCs w:val="20"/>
        </w:rPr>
        <w:t>DO IMPOSTO SOBRE TRANSMISSÃO DE PROPRIEDADE IMOBILIÁRIA “INTER-VIVOS”</w:t>
      </w:r>
    </w:p>
    <w:p w:rsidR="003C1781" w:rsidRDefault="003C1781" w:rsidP="003C1781">
      <w:pPr>
        <w:spacing w:after="0" w:line="240" w:lineRule="auto"/>
        <w:jc w:val="center"/>
        <w:rPr>
          <w:rFonts w:ascii="Arial" w:hAnsi="Arial" w:cs="Arial"/>
          <w:b/>
          <w:sz w:val="20"/>
          <w:szCs w:val="20"/>
        </w:rPr>
      </w:pPr>
    </w:p>
    <w:p w:rsidR="003C1781" w:rsidRDefault="003C1781" w:rsidP="003C1781">
      <w:pPr>
        <w:spacing w:after="0" w:line="240" w:lineRule="auto"/>
        <w:jc w:val="center"/>
        <w:rPr>
          <w:rFonts w:ascii="Arial" w:hAnsi="Arial" w:cs="Arial"/>
          <w:b/>
          <w:sz w:val="20"/>
          <w:szCs w:val="20"/>
        </w:rPr>
      </w:pPr>
      <w:r>
        <w:rPr>
          <w:rFonts w:ascii="Arial" w:hAnsi="Arial" w:cs="Arial"/>
          <w:b/>
          <w:sz w:val="20"/>
          <w:szCs w:val="20"/>
        </w:rPr>
        <w:t>DA INCIDÊNCIA DO IMPOSTO</w:t>
      </w:r>
    </w:p>
    <w:p w:rsidR="003C1781" w:rsidRDefault="003C1781" w:rsidP="003C1781">
      <w:pPr>
        <w:spacing w:after="0" w:line="240" w:lineRule="auto"/>
        <w:ind w:firstLine="4536"/>
        <w:jc w:val="both"/>
        <w:rPr>
          <w:rFonts w:ascii="Arial" w:hAnsi="Arial" w:cs="Arial"/>
          <w:b/>
          <w:sz w:val="20"/>
          <w:szCs w:val="20"/>
        </w:rPr>
      </w:pPr>
    </w:p>
    <w:p w:rsidR="003C1781" w:rsidRDefault="003C1781" w:rsidP="003C1781">
      <w:pPr>
        <w:spacing w:after="0" w:line="240" w:lineRule="auto"/>
        <w:ind w:firstLine="4536"/>
        <w:jc w:val="both"/>
        <w:rPr>
          <w:rFonts w:ascii="Arial" w:hAnsi="Arial" w:cs="Arial"/>
          <w:sz w:val="20"/>
          <w:szCs w:val="20"/>
        </w:rPr>
      </w:pPr>
      <w:r>
        <w:rPr>
          <w:rFonts w:ascii="Arial" w:hAnsi="Arial" w:cs="Arial"/>
          <w:b/>
          <w:sz w:val="20"/>
          <w:szCs w:val="20"/>
        </w:rPr>
        <w:lastRenderedPageBreak/>
        <w:t xml:space="preserve">Art. 26. </w:t>
      </w:r>
      <w:r>
        <w:rPr>
          <w:rFonts w:ascii="Arial" w:hAnsi="Arial" w:cs="Arial"/>
          <w:sz w:val="20"/>
          <w:szCs w:val="20"/>
        </w:rPr>
        <w:t>O imposto sobre transmissão de propriedade imobiliária “inter-vivos” será devido de acordo com as especificações e segundo a taxa estabelecidas neste capitulo.</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Art. 27.  </w:t>
      </w:r>
      <w:r>
        <w:rPr>
          <w:rFonts w:ascii="Arial" w:hAnsi="Arial" w:cs="Arial"/>
          <w:sz w:val="20"/>
          <w:szCs w:val="20"/>
        </w:rPr>
        <w:t xml:space="preserve">Incidirá o imposto: </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1. </w:t>
      </w:r>
      <w:r>
        <w:rPr>
          <w:rFonts w:ascii="Arial" w:hAnsi="Arial" w:cs="Arial"/>
          <w:sz w:val="20"/>
          <w:szCs w:val="20"/>
        </w:rPr>
        <w:t>nas doações e nos atos equivalentes;</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2. </w:t>
      </w:r>
      <w:r>
        <w:rPr>
          <w:rFonts w:ascii="Arial" w:hAnsi="Arial" w:cs="Arial"/>
          <w:sz w:val="20"/>
          <w:szCs w:val="20"/>
        </w:rPr>
        <w:t>em todos os atos constitutivos ou translativos de direito reais sobre imóveis (Código Civil, art. 674, n-s I a IV), inclusive aqueles com que os acionistas das sociedades anônimas e sócias de sociedade civis ou comerciais entrarem como contribuição para o respectivo capital;</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3. </w:t>
      </w:r>
      <w:r>
        <w:rPr>
          <w:rFonts w:ascii="Arial" w:hAnsi="Arial" w:cs="Arial"/>
          <w:sz w:val="20"/>
          <w:szCs w:val="20"/>
        </w:rPr>
        <w:t>na aquisição de domínio no termo do Art. 550. do Código Civil e parágrafo 3º do artigo 156 da Constituição Federal;</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4. </w:t>
      </w:r>
      <w:r>
        <w:rPr>
          <w:rFonts w:ascii="Arial" w:hAnsi="Arial" w:cs="Arial"/>
          <w:sz w:val="20"/>
          <w:szCs w:val="20"/>
        </w:rPr>
        <w:t>na cessão ou venda de direitos e ações que tenham por objetivo bens imóveis;</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5. </w:t>
      </w:r>
      <w:r>
        <w:rPr>
          <w:rFonts w:ascii="Arial" w:hAnsi="Arial" w:cs="Arial"/>
          <w:sz w:val="20"/>
          <w:szCs w:val="20"/>
        </w:rPr>
        <w:t>na cessão de direito a sucessão aberta;</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6.</w:t>
      </w:r>
      <w:r>
        <w:rPr>
          <w:rFonts w:ascii="Arial" w:hAnsi="Arial" w:cs="Arial"/>
          <w:sz w:val="20"/>
          <w:szCs w:val="20"/>
        </w:rPr>
        <w:t xml:space="preserve"> na cessão de concessão para exploração de serviços públicos antes e depois de iniciada a exploração;</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7.</w:t>
      </w:r>
      <w:r w:rsidRPr="003C1781">
        <w:rPr>
          <w:rFonts w:ascii="Arial" w:hAnsi="Arial" w:cs="Arial"/>
          <w:sz w:val="20"/>
          <w:szCs w:val="20"/>
        </w:rPr>
        <w:t xml:space="preserve"> </w:t>
      </w:r>
      <w:r>
        <w:rPr>
          <w:rFonts w:ascii="Arial" w:hAnsi="Arial" w:cs="Arial"/>
          <w:sz w:val="20"/>
          <w:szCs w:val="20"/>
        </w:rPr>
        <w:t>nos mandatos em causa própria ou com poderes equivalentes, para a transmissão de imóveis e em cada substabelecimento ou no contrato de compromisso de compra e venda quitado.</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8.</w:t>
      </w:r>
      <w:r>
        <w:rPr>
          <w:rFonts w:ascii="Arial" w:hAnsi="Arial" w:cs="Arial"/>
          <w:sz w:val="20"/>
          <w:szCs w:val="20"/>
        </w:rPr>
        <w:t xml:space="preserve"> na cessão ou venda de benfeitorias em terrenos arrecadado ou atos equivalentes exceto a indenização de benfeitorias pelo proprietário ou locatário;</w:t>
      </w:r>
    </w:p>
    <w:p w:rsidR="003C1781" w:rsidRDefault="003C1781" w:rsidP="003C1781">
      <w:pPr>
        <w:spacing w:after="0" w:line="240" w:lineRule="auto"/>
        <w:ind w:firstLine="4536"/>
        <w:jc w:val="both"/>
        <w:rPr>
          <w:rFonts w:ascii="Arial" w:hAnsi="Arial" w:cs="Arial"/>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Parágrafo único.</w:t>
      </w:r>
      <w:r>
        <w:rPr>
          <w:rFonts w:ascii="Arial" w:hAnsi="Arial" w:cs="Arial"/>
          <w:b/>
          <w:sz w:val="20"/>
          <w:szCs w:val="20"/>
        </w:rPr>
        <w:t xml:space="preserve"> </w:t>
      </w:r>
      <w:r w:rsidRPr="003C1781">
        <w:rPr>
          <w:rFonts w:ascii="Arial" w:hAnsi="Arial" w:cs="Arial"/>
          <w:sz w:val="20"/>
          <w:szCs w:val="20"/>
        </w:rPr>
        <w:t>Consideram-se</w:t>
      </w:r>
      <w:r>
        <w:rPr>
          <w:rFonts w:ascii="Arial" w:hAnsi="Arial" w:cs="Arial"/>
          <w:sz w:val="20"/>
          <w:szCs w:val="20"/>
        </w:rPr>
        <w:t xml:space="preserve"> bens imóveis, para os efeitos este artigo.</w:t>
      </w:r>
    </w:p>
    <w:p w:rsidR="009F70EC" w:rsidRDefault="009F70EC" w:rsidP="003C1781">
      <w:pPr>
        <w:spacing w:after="0" w:line="240" w:lineRule="auto"/>
        <w:ind w:firstLine="4536"/>
        <w:jc w:val="both"/>
        <w:rPr>
          <w:rFonts w:ascii="Arial" w:hAnsi="Arial" w:cs="Arial"/>
          <w:b/>
          <w:sz w:val="20"/>
          <w:szCs w:val="20"/>
        </w:rPr>
      </w:pP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1.</w:t>
      </w:r>
      <w:r>
        <w:rPr>
          <w:rFonts w:ascii="Arial" w:hAnsi="Arial" w:cs="Arial"/>
          <w:b/>
          <w:sz w:val="20"/>
          <w:szCs w:val="20"/>
        </w:rPr>
        <w:t xml:space="preserve"> </w:t>
      </w:r>
      <w:r>
        <w:rPr>
          <w:rFonts w:ascii="Arial" w:hAnsi="Arial" w:cs="Arial"/>
          <w:sz w:val="20"/>
          <w:szCs w:val="20"/>
        </w:rPr>
        <w:t>o solo com sua superfície, os seus acessórios e adjacências naturais, compreendendo as árvores e os frutos pendentes;</w:t>
      </w:r>
    </w:p>
    <w:p w:rsidR="003C1781" w:rsidRDefault="003C1781" w:rsidP="003C1781">
      <w:pPr>
        <w:spacing w:after="0" w:line="240" w:lineRule="auto"/>
        <w:ind w:firstLine="4536"/>
        <w:jc w:val="both"/>
        <w:rPr>
          <w:rFonts w:ascii="Arial" w:hAnsi="Arial" w:cs="Arial"/>
          <w:sz w:val="20"/>
          <w:szCs w:val="20"/>
        </w:rPr>
      </w:pPr>
      <w:r w:rsidRPr="003C1781">
        <w:rPr>
          <w:rFonts w:ascii="Arial" w:hAnsi="Arial" w:cs="Arial"/>
          <w:b/>
          <w:sz w:val="20"/>
          <w:szCs w:val="20"/>
        </w:rPr>
        <w:t xml:space="preserve">2. </w:t>
      </w:r>
      <w:r>
        <w:rPr>
          <w:rFonts w:ascii="Arial" w:hAnsi="Arial" w:cs="Arial"/>
          <w:sz w:val="20"/>
          <w:szCs w:val="20"/>
        </w:rPr>
        <w:t>tudo quanto o homem incorporar permanentemente ao solo com a semente lançada a terra os edifícios e construções de modo que se não possa retirar sem destruição, modificação, fratura ou dano;</w:t>
      </w:r>
    </w:p>
    <w:p w:rsidR="003C1781" w:rsidRDefault="003C1781" w:rsidP="003C1781">
      <w:pPr>
        <w:spacing w:after="0" w:line="240" w:lineRule="auto"/>
        <w:ind w:firstLine="4536"/>
        <w:jc w:val="both"/>
        <w:rPr>
          <w:rFonts w:ascii="Arial" w:hAnsi="Arial" w:cs="Arial"/>
          <w:sz w:val="20"/>
          <w:szCs w:val="20"/>
        </w:rPr>
      </w:pPr>
      <w:r w:rsidRPr="004958EB">
        <w:rPr>
          <w:rFonts w:ascii="Arial" w:hAnsi="Arial" w:cs="Arial"/>
          <w:b/>
          <w:sz w:val="20"/>
          <w:szCs w:val="20"/>
        </w:rPr>
        <w:t>3.</w:t>
      </w:r>
      <w:r>
        <w:rPr>
          <w:rFonts w:ascii="Arial" w:hAnsi="Arial" w:cs="Arial"/>
          <w:sz w:val="20"/>
          <w:szCs w:val="20"/>
        </w:rPr>
        <w:t xml:space="preserve"> tudo quanto no imóvel o proprietário mantiver </w:t>
      </w:r>
      <w:r w:rsidR="004958EB">
        <w:rPr>
          <w:rFonts w:ascii="Arial" w:hAnsi="Arial" w:cs="Arial"/>
          <w:sz w:val="20"/>
          <w:szCs w:val="20"/>
        </w:rPr>
        <w:t>intencionalmente empregado em sua exploração industrial aformozeamento ou comodidade;</w:t>
      </w:r>
    </w:p>
    <w:p w:rsidR="004958EB" w:rsidRDefault="004958EB" w:rsidP="003C1781">
      <w:pPr>
        <w:spacing w:after="0" w:line="240" w:lineRule="auto"/>
        <w:ind w:firstLine="4536"/>
        <w:jc w:val="both"/>
        <w:rPr>
          <w:rFonts w:ascii="Arial" w:hAnsi="Arial" w:cs="Arial"/>
          <w:sz w:val="20"/>
          <w:szCs w:val="20"/>
        </w:rPr>
      </w:pPr>
      <w:r w:rsidRPr="004958EB">
        <w:rPr>
          <w:rFonts w:ascii="Arial" w:hAnsi="Arial" w:cs="Arial"/>
          <w:b/>
          <w:sz w:val="20"/>
          <w:szCs w:val="20"/>
        </w:rPr>
        <w:t xml:space="preserve">4. </w:t>
      </w:r>
      <w:r w:rsidRPr="004958EB">
        <w:rPr>
          <w:rFonts w:ascii="Arial" w:hAnsi="Arial" w:cs="Arial"/>
          <w:sz w:val="20"/>
          <w:szCs w:val="20"/>
        </w:rPr>
        <w:t>o direito à sucessão aberta.</w:t>
      </w:r>
    </w:p>
    <w:p w:rsidR="004958EB" w:rsidRDefault="004958EB" w:rsidP="003C1781">
      <w:pPr>
        <w:spacing w:after="0" w:line="240" w:lineRule="auto"/>
        <w:ind w:firstLine="4536"/>
        <w:jc w:val="both"/>
        <w:rPr>
          <w:rFonts w:ascii="Arial" w:hAnsi="Arial" w:cs="Arial"/>
          <w:sz w:val="20"/>
          <w:szCs w:val="20"/>
        </w:rPr>
      </w:pPr>
    </w:p>
    <w:p w:rsidR="004958EB" w:rsidRDefault="004958EB" w:rsidP="003C1781">
      <w:pPr>
        <w:spacing w:after="0" w:line="240" w:lineRule="auto"/>
        <w:ind w:firstLine="4536"/>
        <w:jc w:val="both"/>
        <w:rPr>
          <w:rFonts w:ascii="Arial" w:hAnsi="Arial" w:cs="Arial"/>
          <w:sz w:val="20"/>
          <w:szCs w:val="20"/>
        </w:rPr>
      </w:pPr>
      <w:r w:rsidRPr="004958EB">
        <w:rPr>
          <w:rFonts w:ascii="Arial" w:hAnsi="Arial" w:cs="Arial"/>
          <w:b/>
          <w:sz w:val="20"/>
          <w:szCs w:val="20"/>
        </w:rPr>
        <w:t xml:space="preserve">Art. 28. </w:t>
      </w:r>
      <w:r w:rsidRPr="004958EB">
        <w:rPr>
          <w:rFonts w:ascii="Arial" w:hAnsi="Arial" w:cs="Arial"/>
          <w:sz w:val="20"/>
          <w:szCs w:val="20"/>
        </w:rPr>
        <w:t>S</w:t>
      </w:r>
      <w:r>
        <w:rPr>
          <w:rFonts w:ascii="Arial" w:hAnsi="Arial" w:cs="Arial"/>
          <w:sz w:val="20"/>
          <w:szCs w:val="20"/>
        </w:rPr>
        <w:t>erá devido novo imposto quanto as partes resolverem a retração do contrato que já houver sido lavrado e bem assim quanto o vendedor exercer o direito de prelação.</w:t>
      </w:r>
    </w:p>
    <w:p w:rsidR="004958EB" w:rsidRDefault="004958EB" w:rsidP="003C1781">
      <w:pPr>
        <w:spacing w:after="0" w:line="240" w:lineRule="auto"/>
        <w:ind w:firstLine="4536"/>
        <w:jc w:val="both"/>
        <w:rPr>
          <w:rFonts w:ascii="Arial" w:hAnsi="Arial" w:cs="Arial"/>
          <w:sz w:val="20"/>
          <w:szCs w:val="20"/>
        </w:rPr>
      </w:pPr>
    </w:p>
    <w:p w:rsidR="004958EB" w:rsidRDefault="004958EB" w:rsidP="003C1781">
      <w:pPr>
        <w:spacing w:after="0" w:line="240" w:lineRule="auto"/>
        <w:ind w:firstLine="4536"/>
        <w:jc w:val="both"/>
        <w:rPr>
          <w:rFonts w:ascii="Arial" w:hAnsi="Arial" w:cs="Arial"/>
          <w:sz w:val="20"/>
          <w:szCs w:val="20"/>
        </w:rPr>
      </w:pPr>
      <w:r w:rsidRPr="004958EB">
        <w:rPr>
          <w:rFonts w:ascii="Arial" w:hAnsi="Arial" w:cs="Arial"/>
          <w:b/>
          <w:sz w:val="20"/>
          <w:szCs w:val="20"/>
        </w:rPr>
        <w:t xml:space="preserve">Art. 29.  </w:t>
      </w:r>
      <w:r>
        <w:rPr>
          <w:rFonts w:ascii="Arial" w:hAnsi="Arial" w:cs="Arial"/>
          <w:sz w:val="20"/>
          <w:szCs w:val="20"/>
        </w:rPr>
        <w:t>Nas retrovendas assim como nas transmissões com pacto comissório ou condição resolutiva não será devido novo imposto quando voltem os bens para o domínio do alienante, por força das estipulações contratuais, mas não se restituirá o que tiver sido pago.</w:t>
      </w:r>
    </w:p>
    <w:p w:rsidR="004958EB" w:rsidRDefault="004958EB" w:rsidP="003C1781">
      <w:pPr>
        <w:spacing w:after="0" w:line="240" w:lineRule="auto"/>
        <w:ind w:firstLine="4536"/>
        <w:jc w:val="both"/>
        <w:rPr>
          <w:rFonts w:ascii="Arial" w:hAnsi="Arial" w:cs="Arial"/>
          <w:sz w:val="20"/>
          <w:szCs w:val="20"/>
        </w:rPr>
      </w:pPr>
    </w:p>
    <w:p w:rsidR="004958EB" w:rsidRDefault="004958EB" w:rsidP="003C1781">
      <w:pPr>
        <w:spacing w:after="0" w:line="240" w:lineRule="auto"/>
        <w:ind w:firstLine="4536"/>
        <w:jc w:val="both"/>
        <w:rPr>
          <w:rFonts w:ascii="Arial" w:hAnsi="Arial" w:cs="Arial"/>
          <w:sz w:val="20"/>
          <w:szCs w:val="20"/>
        </w:rPr>
      </w:pPr>
      <w:r w:rsidRPr="004958EB">
        <w:rPr>
          <w:rFonts w:ascii="Arial" w:hAnsi="Arial" w:cs="Arial"/>
          <w:b/>
          <w:sz w:val="20"/>
          <w:szCs w:val="20"/>
        </w:rPr>
        <w:t>Art. 30.</w:t>
      </w:r>
      <w:r>
        <w:rPr>
          <w:rFonts w:ascii="Arial" w:hAnsi="Arial" w:cs="Arial"/>
          <w:b/>
          <w:sz w:val="20"/>
          <w:szCs w:val="20"/>
        </w:rPr>
        <w:t xml:space="preserve"> </w:t>
      </w:r>
      <w:r>
        <w:rPr>
          <w:rFonts w:ascii="Arial" w:hAnsi="Arial" w:cs="Arial"/>
          <w:sz w:val="20"/>
          <w:szCs w:val="20"/>
        </w:rPr>
        <w:t>Não será devido o imposto pela transmissão;</w:t>
      </w:r>
    </w:p>
    <w:p w:rsidR="004958EB" w:rsidRDefault="004958EB" w:rsidP="003C1781">
      <w:pPr>
        <w:spacing w:after="0" w:line="240" w:lineRule="auto"/>
        <w:ind w:firstLine="4536"/>
        <w:jc w:val="both"/>
        <w:rPr>
          <w:rFonts w:ascii="Arial" w:hAnsi="Arial" w:cs="Arial"/>
          <w:sz w:val="20"/>
          <w:szCs w:val="20"/>
        </w:rPr>
      </w:pPr>
    </w:p>
    <w:p w:rsidR="004958EB"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1.</w:t>
      </w:r>
      <w:r>
        <w:rPr>
          <w:rFonts w:ascii="Arial" w:hAnsi="Arial" w:cs="Arial"/>
          <w:sz w:val="20"/>
          <w:szCs w:val="20"/>
        </w:rPr>
        <w:t xml:space="preserve"> quando o substabelecimento se fizer para o efeito de receber o outorgado de mandato a escritura definitiva;</w:t>
      </w:r>
    </w:p>
    <w:p w:rsidR="004958EB"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 xml:space="preserve">2. </w:t>
      </w:r>
      <w:r>
        <w:rPr>
          <w:rFonts w:ascii="Arial" w:hAnsi="Arial" w:cs="Arial"/>
          <w:sz w:val="20"/>
          <w:szCs w:val="20"/>
        </w:rPr>
        <w:t>nos casos em que o herdeiro resgata bens próprios que lhe cabem na sucessão, solvendo a divida na proporção da quota que herdou.</w:t>
      </w:r>
    </w:p>
    <w:p w:rsidR="004958EB" w:rsidRDefault="004958EB" w:rsidP="004958EB">
      <w:pPr>
        <w:spacing w:after="0" w:line="240" w:lineRule="auto"/>
        <w:ind w:firstLine="4536"/>
        <w:jc w:val="both"/>
        <w:rPr>
          <w:rFonts w:ascii="Arial" w:hAnsi="Arial" w:cs="Arial"/>
          <w:sz w:val="20"/>
          <w:szCs w:val="20"/>
        </w:rPr>
      </w:pPr>
    </w:p>
    <w:p w:rsidR="004958EB" w:rsidRPr="004958EB" w:rsidRDefault="004958EB" w:rsidP="004958EB">
      <w:pPr>
        <w:spacing w:after="0" w:line="240" w:lineRule="auto"/>
        <w:jc w:val="center"/>
        <w:rPr>
          <w:rFonts w:ascii="Arial" w:hAnsi="Arial" w:cs="Arial"/>
          <w:b/>
          <w:sz w:val="20"/>
          <w:szCs w:val="20"/>
        </w:rPr>
      </w:pPr>
      <w:r w:rsidRPr="004958EB">
        <w:rPr>
          <w:rFonts w:ascii="Arial" w:hAnsi="Arial" w:cs="Arial"/>
          <w:b/>
          <w:sz w:val="20"/>
          <w:szCs w:val="20"/>
        </w:rPr>
        <w:t>DA ALIQUOTA DO IMPOSTO</w:t>
      </w:r>
    </w:p>
    <w:p w:rsidR="003C1781" w:rsidRDefault="003C1781" w:rsidP="003C1781">
      <w:pPr>
        <w:spacing w:after="0" w:line="240" w:lineRule="auto"/>
        <w:ind w:firstLine="4536"/>
        <w:jc w:val="both"/>
        <w:rPr>
          <w:rFonts w:ascii="Arial" w:hAnsi="Arial" w:cs="Arial"/>
          <w:sz w:val="20"/>
          <w:szCs w:val="20"/>
        </w:rPr>
      </w:pPr>
    </w:p>
    <w:p w:rsidR="003C1781"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Art. 31.</w:t>
      </w:r>
      <w:r>
        <w:rPr>
          <w:rFonts w:ascii="Arial" w:hAnsi="Arial" w:cs="Arial"/>
          <w:sz w:val="20"/>
          <w:szCs w:val="20"/>
        </w:rPr>
        <w:t xml:space="preserve"> O imposto sobre transmissão de propriedade Imobiliária “inter-vivos”,s era devido a razão de 8% (oito por cento) do valor dos bens ou direitos transmitidos.</w:t>
      </w:r>
    </w:p>
    <w:p w:rsidR="004958EB" w:rsidRDefault="004958EB" w:rsidP="004958EB">
      <w:pPr>
        <w:spacing w:after="0" w:line="240" w:lineRule="auto"/>
        <w:ind w:firstLine="4536"/>
        <w:jc w:val="both"/>
        <w:rPr>
          <w:rFonts w:ascii="Arial" w:hAnsi="Arial" w:cs="Arial"/>
          <w:sz w:val="20"/>
          <w:szCs w:val="20"/>
        </w:rPr>
      </w:pPr>
    </w:p>
    <w:p w:rsidR="004958EB"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lastRenderedPageBreak/>
        <w:t>Parágrafo único.</w:t>
      </w:r>
      <w:r>
        <w:rPr>
          <w:rFonts w:ascii="Arial" w:hAnsi="Arial" w:cs="Arial"/>
          <w:b/>
          <w:sz w:val="20"/>
          <w:szCs w:val="20"/>
        </w:rPr>
        <w:t xml:space="preserve"> </w:t>
      </w:r>
      <w:r w:rsidRPr="004958EB">
        <w:rPr>
          <w:rFonts w:ascii="Arial" w:hAnsi="Arial" w:cs="Arial"/>
          <w:sz w:val="20"/>
          <w:szCs w:val="20"/>
        </w:rPr>
        <w:t>A</w:t>
      </w:r>
      <w:r>
        <w:rPr>
          <w:rFonts w:ascii="Arial" w:hAnsi="Arial" w:cs="Arial"/>
          <w:sz w:val="20"/>
          <w:szCs w:val="20"/>
        </w:rPr>
        <w:t xml:space="preserve"> alíquota do imposto será acrescida dos adicionais previstos em leis especiais.</w:t>
      </w:r>
    </w:p>
    <w:p w:rsidR="004958EB" w:rsidRDefault="004958EB" w:rsidP="004958EB">
      <w:pPr>
        <w:spacing w:after="0" w:line="240" w:lineRule="auto"/>
        <w:ind w:firstLine="4536"/>
        <w:jc w:val="both"/>
        <w:rPr>
          <w:rFonts w:ascii="Arial" w:hAnsi="Arial" w:cs="Arial"/>
          <w:sz w:val="20"/>
          <w:szCs w:val="20"/>
        </w:rPr>
      </w:pPr>
    </w:p>
    <w:p w:rsidR="004958EB"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Art. 32.</w:t>
      </w:r>
      <w:r>
        <w:rPr>
          <w:rFonts w:ascii="Arial" w:hAnsi="Arial" w:cs="Arial"/>
          <w:sz w:val="20"/>
          <w:szCs w:val="20"/>
        </w:rPr>
        <w:t xml:space="preserve"> Nas doações e atos equivalentes o imposto será arrecadado de acordo com o artigo anterior.</w:t>
      </w:r>
    </w:p>
    <w:p w:rsidR="004958EB" w:rsidRPr="004958EB" w:rsidRDefault="004958EB" w:rsidP="004958EB">
      <w:pPr>
        <w:spacing w:after="0" w:line="240" w:lineRule="auto"/>
        <w:ind w:firstLine="4536"/>
        <w:jc w:val="both"/>
        <w:rPr>
          <w:rFonts w:ascii="Arial" w:hAnsi="Arial" w:cs="Arial"/>
          <w:b/>
          <w:sz w:val="20"/>
          <w:szCs w:val="20"/>
        </w:rPr>
      </w:pPr>
    </w:p>
    <w:p w:rsidR="004958EB"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 xml:space="preserve">Art. 33. </w:t>
      </w:r>
      <w:r>
        <w:rPr>
          <w:rFonts w:ascii="Arial" w:hAnsi="Arial" w:cs="Arial"/>
          <w:sz w:val="20"/>
          <w:szCs w:val="20"/>
        </w:rPr>
        <w:t>Nas permutas, recairá no valor de cada imóvel permutado a alíquota.</w:t>
      </w:r>
    </w:p>
    <w:p w:rsidR="004958EB" w:rsidRDefault="004958EB" w:rsidP="004958EB">
      <w:pPr>
        <w:spacing w:after="0" w:line="240" w:lineRule="auto"/>
        <w:ind w:firstLine="4536"/>
        <w:jc w:val="both"/>
        <w:rPr>
          <w:rFonts w:ascii="Arial" w:hAnsi="Arial" w:cs="Arial"/>
          <w:sz w:val="20"/>
          <w:szCs w:val="20"/>
        </w:rPr>
      </w:pPr>
    </w:p>
    <w:p w:rsidR="004958EB"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Art. 34.</w:t>
      </w:r>
      <w:r>
        <w:rPr>
          <w:rFonts w:ascii="Arial" w:hAnsi="Arial" w:cs="Arial"/>
          <w:sz w:val="20"/>
          <w:szCs w:val="20"/>
        </w:rPr>
        <w:t xml:space="preserve"> Na adjudicação de bens imóveis a herdeiros de qualquer espécie que tenha remido ou se obrigue a remir bens de espólio será devido o imposto relativo a compra e venda de imóveis.</w:t>
      </w:r>
    </w:p>
    <w:p w:rsidR="004958EB" w:rsidRDefault="004958EB" w:rsidP="004958EB">
      <w:pPr>
        <w:spacing w:after="0" w:line="240" w:lineRule="auto"/>
        <w:ind w:firstLine="4536"/>
        <w:jc w:val="both"/>
        <w:rPr>
          <w:rFonts w:ascii="Arial" w:hAnsi="Arial" w:cs="Arial"/>
          <w:sz w:val="20"/>
          <w:szCs w:val="20"/>
        </w:rPr>
      </w:pPr>
    </w:p>
    <w:p w:rsidR="004958EB" w:rsidRPr="004958EB"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Parágrafo único.</w:t>
      </w:r>
      <w:r>
        <w:rPr>
          <w:rFonts w:ascii="Arial" w:hAnsi="Arial" w:cs="Arial"/>
          <w:sz w:val="20"/>
          <w:szCs w:val="20"/>
        </w:rPr>
        <w:t xml:space="preserve"> As disposições deste artigo serão extensivas ao cônjuge , meeiro, sendo cobrado o imposto da metade dos bens adjudicados no caso de remissão de divida do espolio.</w:t>
      </w:r>
    </w:p>
    <w:p w:rsidR="004958EB" w:rsidRPr="004958EB" w:rsidRDefault="004958EB" w:rsidP="004958EB">
      <w:pPr>
        <w:spacing w:after="0" w:line="240" w:lineRule="auto"/>
        <w:ind w:firstLine="4536"/>
        <w:jc w:val="both"/>
        <w:rPr>
          <w:rFonts w:ascii="Arial" w:hAnsi="Arial" w:cs="Arial"/>
          <w:sz w:val="20"/>
          <w:szCs w:val="20"/>
        </w:rPr>
      </w:pPr>
    </w:p>
    <w:p w:rsidR="003C1781" w:rsidRPr="004958EB" w:rsidRDefault="004958EB" w:rsidP="004958EB">
      <w:pPr>
        <w:spacing w:after="0" w:line="240" w:lineRule="auto"/>
        <w:jc w:val="center"/>
        <w:rPr>
          <w:rFonts w:ascii="Arial" w:hAnsi="Arial" w:cs="Arial"/>
          <w:b/>
          <w:sz w:val="20"/>
          <w:szCs w:val="20"/>
        </w:rPr>
      </w:pPr>
      <w:r w:rsidRPr="004958EB">
        <w:rPr>
          <w:rFonts w:ascii="Arial" w:hAnsi="Arial" w:cs="Arial"/>
          <w:b/>
          <w:sz w:val="20"/>
          <w:szCs w:val="20"/>
        </w:rPr>
        <w:t>DOS CONTRIBUINTES DO IMPOSTO</w:t>
      </w:r>
    </w:p>
    <w:p w:rsidR="0039030A" w:rsidRDefault="0039030A" w:rsidP="0039030A">
      <w:pPr>
        <w:spacing w:after="0" w:line="240" w:lineRule="auto"/>
        <w:jc w:val="both"/>
        <w:rPr>
          <w:rFonts w:ascii="Arial" w:hAnsi="Arial" w:cs="Arial"/>
          <w:sz w:val="20"/>
          <w:szCs w:val="20"/>
        </w:rPr>
      </w:pPr>
    </w:p>
    <w:p w:rsidR="003C1781" w:rsidRDefault="004958EB" w:rsidP="004958EB">
      <w:pPr>
        <w:spacing w:after="0" w:line="240" w:lineRule="auto"/>
        <w:ind w:firstLine="4536"/>
        <w:jc w:val="both"/>
        <w:rPr>
          <w:rFonts w:ascii="Arial" w:hAnsi="Arial" w:cs="Arial"/>
          <w:sz w:val="20"/>
          <w:szCs w:val="20"/>
        </w:rPr>
      </w:pPr>
      <w:r w:rsidRPr="004958EB">
        <w:rPr>
          <w:rFonts w:ascii="Arial" w:hAnsi="Arial" w:cs="Arial"/>
          <w:b/>
          <w:sz w:val="20"/>
          <w:szCs w:val="20"/>
        </w:rPr>
        <w:t>Art. 35.</w:t>
      </w:r>
      <w:r>
        <w:rPr>
          <w:rFonts w:ascii="Arial" w:hAnsi="Arial" w:cs="Arial"/>
          <w:sz w:val="20"/>
          <w:szCs w:val="20"/>
        </w:rPr>
        <w:t xml:space="preserve"> O imposto será pago por inteiro pelas adquirentes dos bens, ou direito transmitidos.</w:t>
      </w:r>
    </w:p>
    <w:p w:rsidR="004958EB" w:rsidRDefault="004958EB" w:rsidP="004958EB">
      <w:pPr>
        <w:spacing w:after="0" w:line="240" w:lineRule="auto"/>
        <w:ind w:firstLine="4536"/>
        <w:jc w:val="both"/>
        <w:rPr>
          <w:rFonts w:ascii="Arial" w:hAnsi="Arial" w:cs="Arial"/>
          <w:sz w:val="20"/>
          <w:szCs w:val="20"/>
        </w:rPr>
      </w:pPr>
    </w:p>
    <w:p w:rsidR="003176C2" w:rsidRDefault="003176C2" w:rsidP="004958EB">
      <w:pPr>
        <w:spacing w:after="0" w:line="240" w:lineRule="auto"/>
        <w:ind w:firstLine="4536"/>
        <w:jc w:val="both"/>
        <w:rPr>
          <w:rFonts w:ascii="Arial" w:hAnsi="Arial" w:cs="Arial"/>
          <w:sz w:val="20"/>
          <w:szCs w:val="20"/>
        </w:rPr>
      </w:pPr>
      <w:r w:rsidRPr="003176C2">
        <w:rPr>
          <w:rFonts w:ascii="Arial" w:hAnsi="Arial" w:cs="Arial"/>
          <w:b/>
          <w:sz w:val="20"/>
          <w:szCs w:val="20"/>
        </w:rPr>
        <w:t>Parágrafo único.</w:t>
      </w:r>
      <w:r>
        <w:rPr>
          <w:rFonts w:ascii="Arial" w:hAnsi="Arial" w:cs="Arial"/>
          <w:sz w:val="20"/>
          <w:szCs w:val="20"/>
        </w:rPr>
        <w:t xml:space="preserve"> Nas execuções, o imposto será pago integralmente pelo arrematante ou adjudicatário.</w:t>
      </w:r>
    </w:p>
    <w:p w:rsidR="003176C2" w:rsidRDefault="003176C2" w:rsidP="004958EB">
      <w:pPr>
        <w:spacing w:after="0" w:line="240" w:lineRule="auto"/>
        <w:ind w:firstLine="4536"/>
        <w:jc w:val="both"/>
        <w:rPr>
          <w:rFonts w:ascii="Arial" w:hAnsi="Arial" w:cs="Arial"/>
          <w:sz w:val="20"/>
          <w:szCs w:val="20"/>
        </w:rPr>
      </w:pPr>
    </w:p>
    <w:p w:rsidR="003176C2" w:rsidRPr="003176C2" w:rsidRDefault="003176C2" w:rsidP="003176C2">
      <w:pPr>
        <w:spacing w:after="0" w:line="240" w:lineRule="auto"/>
        <w:jc w:val="center"/>
        <w:rPr>
          <w:rFonts w:ascii="Arial" w:hAnsi="Arial" w:cs="Arial"/>
          <w:b/>
          <w:sz w:val="20"/>
          <w:szCs w:val="20"/>
        </w:rPr>
      </w:pPr>
      <w:r w:rsidRPr="003176C2">
        <w:rPr>
          <w:rFonts w:ascii="Arial" w:hAnsi="Arial" w:cs="Arial"/>
          <w:b/>
          <w:sz w:val="20"/>
          <w:szCs w:val="20"/>
        </w:rPr>
        <w:t>DO VALOR DOS BENS PARA PAGAMENTO DO IMPOSTO</w:t>
      </w:r>
    </w:p>
    <w:p w:rsidR="004958EB" w:rsidRDefault="004958EB" w:rsidP="004958EB">
      <w:pPr>
        <w:spacing w:after="0" w:line="240" w:lineRule="auto"/>
        <w:ind w:firstLine="4536"/>
        <w:jc w:val="both"/>
        <w:rPr>
          <w:rFonts w:ascii="Arial" w:hAnsi="Arial" w:cs="Arial"/>
          <w:sz w:val="20"/>
          <w:szCs w:val="20"/>
        </w:rPr>
      </w:pPr>
    </w:p>
    <w:p w:rsidR="003176C2" w:rsidRDefault="003176C2" w:rsidP="004958EB">
      <w:pPr>
        <w:spacing w:after="0" w:line="240" w:lineRule="auto"/>
        <w:ind w:firstLine="4536"/>
        <w:jc w:val="both"/>
        <w:rPr>
          <w:rFonts w:ascii="Arial" w:hAnsi="Arial" w:cs="Arial"/>
          <w:sz w:val="20"/>
          <w:szCs w:val="20"/>
        </w:rPr>
      </w:pPr>
      <w:r w:rsidRPr="003176C2">
        <w:rPr>
          <w:rFonts w:ascii="Arial" w:hAnsi="Arial" w:cs="Arial"/>
          <w:b/>
          <w:sz w:val="20"/>
          <w:szCs w:val="20"/>
        </w:rPr>
        <w:t>Art. 36.</w:t>
      </w:r>
      <w:r>
        <w:rPr>
          <w:rFonts w:ascii="Arial" w:hAnsi="Arial" w:cs="Arial"/>
          <w:b/>
          <w:sz w:val="20"/>
          <w:szCs w:val="20"/>
        </w:rPr>
        <w:t xml:space="preserve"> </w:t>
      </w:r>
      <w:r w:rsidRPr="003176C2">
        <w:rPr>
          <w:rFonts w:ascii="Arial" w:hAnsi="Arial" w:cs="Arial"/>
          <w:sz w:val="20"/>
          <w:szCs w:val="20"/>
        </w:rPr>
        <w:t>O imposto será calculado sobre o valor dos bens ou direitos transmitidos.</w:t>
      </w:r>
    </w:p>
    <w:p w:rsidR="003176C2" w:rsidRDefault="003176C2" w:rsidP="004958EB">
      <w:pPr>
        <w:spacing w:after="0" w:line="240" w:lineRule="auto"/>
        <w:ind w:firstLine="4536"/>
        <w:jc w:val="both"/>
        <w:rPr>
          <w:rFonts w:ascii="Arial" w:hAnsi="Arial" w:cs="Arial"/>
          <w:sz w:val="20"/>
          <w:szCs w:val="20"/>
        </w:rPr>
      </w:pPr>
    </w:p>
    <w:p w:rsidR="003176C2" w:rsidRDefault="003176C2" w:rsidP="004958EB">
      <w:pPr>
        <w:spacing w:after="0" w:line="240" w:lineRule="auto"/>
        <w:ind w:firstLine="4536"/>
        <w:jc w:val="both"/>
        <w:rPr>
          <w:rFonts w:ascii="Arial" w:hAnsi="Arial" w:cs="Arial"/>
          <w:sz w:val="20"/>
          <w:szCs w:val="20"/>
        </w:rPr>
      </w:pPr>
      <w:r w:rsidRPr="003176C2">
        <w:rPr>
          <w:rFonts w:ascii="Arial" w:hAnsi="Arial" w:cs="Arial"/>
          <w:b/>
          <w:sz w:val="20"/>
          <w:szCs w:val="20"/>
        </w:rPr>
        <w:t>Art. 37.</w:t>
      </w:r>
      <w:r w:rsidR="00DC2BBD">
        <w:rPr>
          <w:rFonts w:ascii="Arial" w:hAnsi="Arial" w:cs="Arial"/>
          <w:b/>
          <w:sz w:val="20"/>
          <w:szCs w:val="20"/>
        </w:rPr>
        <w:t xml:space="preserve"> </w:t>
      </w:r>
      <w:r w:rsidR="00DC2BBD">
        <w:rPr>
          <w:rFonts w:ascii="Arial" w:hAnsi="Arial" w:cs="Arial"/>
          <w:sz w:val="20"/>
          <w:szCs w:val="20"/>
        </w:rPr>
        <w:t>O imposto devido nas transmissões oriundas de promessa ou compromisso de compra e venda e de permuta de imóveis, será paga tomando- se por base o valor prometido ou compromissado no momento da lavratura da escritura definitiva.</w:t>
      </w:r>
    </w:p>
    <w:p w:rsidR="00DC2BBD" w:rsidRDefault="00DC2BBD" w:rsidP="00DC2BBD">
      <w:pPr>
        <w:spacing w:after="0" w:line="240" w:lineRule="auto"/>
        <w:ind w:firstLine="4536"/>
        <w:jc w:val="both"/>
        <w:rPr>
          <w:rFonts w:ascii="Arial" w:hAnsi="Arial" w:cs="Arial"/>
          <w:sz w:val="20"/>
          <w:szCs w:val="20"/>
        </w:rPr>
      </w:pPr>
    </w:p>
    <w:p w:rsidR="00DC2BBD" w:rsidRDefault="00DC2BBD" w:rsidP="00DC2BBD">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 xml:space="preserve"> É´ facultado ao compromissário comprador, bem como ao primeiro cessionário, recolher por antecipação e pelo valor do imóv</w:t>
      </w:r>
      <w:r w:rsidR="006C15BA">
        <w:rPr>
          <w:rFonts w:ascii="Arial" w:hAnsi="Arial" w:cs="Arial"/>
          <w:sz w:val="20"/>
          <w:szCs w:val="20"/>
        </w:rPr>
        <w:t xml:space="preserve">el na data do recolhimento, </w:t>
      </w:r>
      <w:r w:rsidR="00484C42">
        <w:rPr>
          <w:rFonts w:ascii="Arial" w:hAnsi="Arial" w:cs="Arial"/>
          <w:sz w:val="20"/>
          <w:szCs w:val="20"/>
        </w:rPr>
        <w:t>imposto</w:t>
      </w:r>
      <w:r>
        <w:rPr>
          <w:rFonts w:ascii="Arial" w:hAnsi="Arial" w:cs="Arial"/>
          <w:sz w:val="20"/>
          <w:szCs w:val="20"/>
        </w:rPr>
        <w:t xml:space="preserve"> sobre transmissão, ainda que esteja quitado ou vencido o compromisso.</w:t>
      </w:r>
    </w:p>
    <w:p w:rsidR="00DC2BBD" w:rsidRDefault="00DC2BBD" w:rsidP="00DC2BBD">
      <w:pPr>
        <w:spacing w:after="0" w:line="240" w:lineRule="auto"/>
        <w:ind w:firstLine="4536"/>
        <w:jc w:val="both"/>
        <w:rPr>
          <w:rFonts w:ascii="Arial" w:hAnsi="Arial" w:cs="Arial"/>
          <w:sz w:val="20"/>
          <w:szCs w:val="20"/>
        </w:rPr>
      </w:pPr>
    </w:p>
    <w:p w:rsidR="00DC2BBD" w:rsidRDefault="00DC2BBD" w:rsidP="00DC2BBD">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2º</w:t>
      </w:r>
      <w:r>
        <w:rPr>
          <w:rFonts w:ascii="Arial" w:hAnsi="Arial" w:cs="Arial"/>
          <w:sz w:val="20"/>
          <w:szCs w:val="20"/>
        </w:rPr>
        <w:t xml:space="preserve"> Caso o compromisso ou cessão se</w:t>
      </w:r>
      <w:r w:rsidR="006C15BA">
        <w:rPr>
          <w:rFonts w:ascii="Arial" w:hAnsi="Arial" w:cs="Arial"/>
          <w:sz w:val="20"/>
          <w:szCs w:val="20"/>
        </w:rPr>
        <w:t xml:space="preserve">ja desfeita pelas partes, o </w:t>
      </w:r>
      <w:r w:rsidR="00484C42">
        <w:rPr>
          <w:rFonts w:ascii="Arial" w:hAnsi="Arial" w:cs="Arial"/>
          <w:sz w:val="20"/>
          <w:szCs w:val="20"/>
        </w:rPr>
        <w:t>imposto</w:t>
      </w:r>
      <w:r>
        <w:rPr>
          <w:rFonts w:ascii="Arial" w:hAnsi="Arial" w:cs="Arial"/>
          <w:sz w:val="20"/>
          <w:szCs w:val="20"/>
        </w:rPr>
        <w:t xml:space="preserve"> pago por antecipação não será devolvido</w:t>
      </w:r>
      <w:r w:rsidR="006C15BA">
        <w:rPr>
          <w:rFonts w:ascii="Arial" w:hAnsi="Arial" w:cs="Arial"/>
          <w:sz w:val="20"/>
          <w:szCs w:val="20"/>
        </w:rPr>
        <w:t xml:space="preserve"> ao contribuinte.</w:t>
      </w:r>
    </w:p>
    <w:p w:rsidR="006C15BA" w:rsidRDefault="006C15BA" w:rsidP="00DC2BBD">
      <w:pPr>
        <w:spacing w:after="0" w:line="240" w:lineRule="auto"/>
        <w:ind w:firstLine="4536"/>
        <w:jc w:val="both"/>
        <w:rPr>
          <w:rFonts w:ascii="Arial" w:hAnsi="Arial" w:cs="Arial"/>
          <w:b/>
          <w:sz w:val="20"/>
          <w:szCs w:val="20"/>
        </w:rPr>
      </w:pPr>
    </w:p>
    <w:p w:rsidR="006C15BA" w:rsidRDefault="006C15BA" w:rsidP="00DC2BBD">
      <w:pPr>
        <w:spacing w:after="0" w:line="240" w:lineRule="auto"/>
        <w:ind w:firstLine="4536"/>
        <w:jc w:val="both"/>
        <w:rPr>
          <w:rFonts w:ascii="Arial" w:hAnsi="Arial" w:cs="Arial"/>
          <w:sz w:val="20"/>
          <w:szCs w:val="20"/>
        </w:rPr>
      </w:pPr>
      <w:r>
        <w:rPr>
          <w:rFonts w:ascii="Arial" w:hAnsi="Arial" w:cs="Arial"/>
          <w:b/>
          <w:sz w:val="20"/>
          <w:szCs w:val="20"/>
        </w:rPr>
        <w:t xml:space="preserve">Art. 38. </w:t>
      </w:r>
      <w:r>
        <w:rPr>
          <w:rFonts w:ascii="Arial" w:hAnsi="Arial" w:cs="Arial"/>
          <w:sz w:val="20"/>
          <w:szCs w:val="20"/>
        </w:rPr>
        <w:t>Nos mandatos em causa própria ou com poderes equivalentes, para a transmissão de imóveis, será o imposto devido pelo mandatário, na ocasião em que se lavrar o instrumento e pelo valor do imóvel nessa ocasião.</w:t>
      </w:r>
    </w:p>
    <w:p w:rsidR="006F11F3" w:rsidRDefault="006F11F3" w:rsidP="00DC2BBD">
      <w:pPr>
        <w:spacing w:after="0" w:line="240" w:lineRule="auto"/>
        <w:ind w:firstLine="4536"/>
        <w:jc w:val="both"/>
        <w:rPr>
          <w:rFonts w:ascii="Arial" w:hAnsi="Arial" w:cs="Arial"/>
          <w:b/>
          <w:sz w:val="20"/>
          <w:szCs w:val="20"/>
        </w:rPr>
      </w:pPr>
    </w:p>
    <w:p w:rsidR="006C15BA" w:rsidRDefault="006C15BA" w:rsidP="00DC2BBD">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O imposto a que se refere este artigo</w:t>
      </w:r>
      <w:r w:rsidR="00484C42">
        <w:rPr>
          <w:rFonts w:ascii="Arial" w:hAnsi="Arial" w:cs="Arial"/>
          <w:sz w:val="20"/>
          <w:szCs w:val="20"/>
        </w:rPr>
        <w:t xml:space="preserve"> será</w:t>
      </w:r>
      <w:r>
        <w:rPr>
          <w:rFonts w:ascii="Arial" w:hAnsi="Arial" w:cs="Arial"/>
          <w:sz w:val="20"/>
          <w:szCs w:val="20"/>
        </w:rPr>
        <w:t xml:space="preserve"> cobrado em cada substabelecimento, no momento em que ele se verificar.</w:t>
      </w:r>
    </w:p>
    <w:p w:rsidR="006F11F3" w:rsidRDefault="006F11F3" w:rsidP="00DC2BBD">
      <w:pPr>
        <w:spacing w:after="0" w:line="240" w:lineRule="auto"/>
        <w:ind w:firstLine="4536"/>
        <w:jc w:val="both"/>
        <w:rPr>
          <w:rFonts w:ascii="Arial" w:hAnsi="Arial" w:cs="Arial"/>
          <w:b/>
          <w:sz w:val="20"/>
          <w:szCs w:val="20"/>
        </w:rPr>
      </w:pPr>
    </w:p>
    <w:p w:rsidR="006C15BA" w:rsidRDefault="006C15BA" w:rsidP="00DC2BBD">
      <w:pPr>
        <w:spacing w:after="0" w:line="240" w:lineRule="auto"/>
        <w:ind w:firstLine="4536"/>
        <w:jc w:val="both"/>
        <w:rPr>
          <w:rFonts w:ascii="Arial" w:hAnsi="Arial" w:cs="Arial"/>
          <w:sz w:val="20"/>
          <w:szCs w:val="20"/>
        </w:rPr>
      </w:pPr>
      <w:r>
        <w:rPr>
          <w:rFonts w:ascii="Arial" w:hAnsi="Arial" w:cs="Arial"/>
          <w:b/>
          <w:sz w:val="20"/>
          <w:szCs w:val="20"/>
        </w:rPr>
        <w:t>Art. 39.</w:t>
      </w:r>
      <w:r>
        <w:rPr>
          <w:rFonts w:ascii="Arial" w:hAnsi="Arial" w:cs="Arial"/>
          <w:sz w:val="20"/>
          <w:szCs w:val="20"/>
        </w:rPr>
        <w:t xml:space="preserve"> Nas adjudicações ou nas arrematações, qualquer que seja a praça em que se tenham dado, o imposto será calculado sobre o valor da avaliação para a primeira ou única praça, sempre que o preço alcançado seja igual ou inferior a essa avaliação.</w:t>
      </w:r>
    </w:p>
    <w:p w:rsidR="006C15BA" w:rsidRDefault="006C15BA" w:rsidP="006C15BA">
      <w:pPr>
        <w:spacing w:after="0" w:line="240" w:lineRule="auto"/>
        <w:ind w:firstLine="4536"/>
        <w:jc w:val="both"/>
        <w:rPr>
          <w:rFonts w:ascii="Arial" w:hAnsi="Arial" w:cs="Arial"/>
          <w:sz w:val="20"/>
          <w:szCs w:val="20"/>
        </w:rPr>
      </w:pPr>
    </w:p>
    <w:p w:rsidR="006C15BA" w:rsidRDefault="006C15BA" w:rsidP="006C15BA">
      <w:pPr>
        <w:spacing w:after="0" w:line="240" w:lineRule="auto"/>
        <w:ind w:firstLine="4536"/>
        <w:jc w:val="both"/>
        <w:rPr>
          <w:rFonts w:ascii="Arial" w:hAnsi="Arial" w:cs="Arial"/>
          <w:sz w:val="20"/>
          <w:szCs w:val="20"/>
        </w:rPr>
      </w:pPr>
      <w:r w:rsidRPr="0039030A">
        <w:rPr>
          <w:rFonts w:ascii="Arial" w:hAnsi="Arial" w:cs="Arial"/>
          <w:b/>
          <w:sz w:val="20"/>
          <w:szCs w:val="20"/>
        </w:rPr>
        <w:t xml:space="preserve">§ </w:t>
      </w:r>
      <w:r>
        <w:rPr>
          <w:rFonts w:ascii="Arial" w:hAnsi="Arial" w:cs="Arial"/>
          <w:b/>
          <w:sz w:val="20"/>
          <w:szCs w:val="20"/>
        </w:rPr>
        <w:t xml:space="preserve">1° </w:t>
      </w:r>
      <w:r>
        <w:rPr>
          <w:rFonts w:ascii="Arial" w:hAnsi="Arial" w:cs="Arial"/>
          <w:sz w:val="20"/>
          <w:szCs w:val="20"/>
        </w:rPr>
        <w:t xml:space="preserve">Nos casos de leilão sem praça antecedente, ou sem avaliação prévia e nas vendas em processos de falências, que se realizam por meio de propostas ou </w:t>
      </w:r>
      <w:r>
        <w:rPr>
          <w:rFonts w:ascii="Arial" w:hAnsi="Arial" w:cs="Arial"/>
          <w:sz w:val="20"/>
          <w:szCs w:val="20"/>
        </w:rPr>
        <w:lastRenderedPageBreak/>
        <w:t>concorrência, o imposto, quando devido, será calculado pelo preço da aquisição, sem prejuízo do direito do Município de reclamar o imposto sobre a diferença, acaso existente, entre aquele preço e o valor da coisa.</w:t>
      </w:r>
    </w:p>
    <w:p w:rsidR="006C15BA" w:rsidRDefault="006C15BA" w:rsidP="006C15BA">
      <w:pPr>
        <w:spacing w:after="0" w:line="240" w:lineRule="auto"/>
        <w:ind w:firstLine="4536"/>
        <w:jc w:val="both"/>
        <w:rPr>
          <w:rFonts w:ascii="Arial" w:hAnsi="Arial" w:cs="Arial"/>
          <w:sz w:val="20"/>
          <w:szCs w:val="20"/>
        </w:rPr>
      </w:pPr>
    </w:p>
    <w:p w:rsidR="006C15BA" w:rsidRDefault="006C15BA" w:rsidP="006C15BA">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w:t>
      </w:r>
      <w:r>
        <w:rPr>
          <w:rFonts w:ascii="Arial" w:hAnsi="Arial" w:cs="Arial"/>
          <w:sz w:val="20"/>
          <w:szCs w:val="20"/>
        </w:rPr>
        <w:t xml:space="preserve"> Nos casos em que a lei determinar o pagamento do imposto sobre o valor dos bens, fixado em avaliação judicial, procedida sem a intervenção </w:t>
      </w:r>
      <w:r w:rsidR="006F11F3">
        <w:rPr>
          <w:rFonts w:ascii="Arial" w:hAnsi="Arial" w:cs="Arial"/>
          <w:sz w:val="20"/>
          <w:szCs w:val="20"/>
        </w:rPr>
        <w:t>do Município na escolha de peritos, o imposto será recebido sobre aquele valor, sem prejuízo do disposto no art. 45.</w:t>
      </w:r>
    </w:p>
    <w:p w:rsidR="006F11F3" w:rsidRDefault="006F11F3" w:rsidP="006C15BA">
      <w:pPr>
        <w:spacing w:after="0" w:line="240" w:lineRule="auto"/>
        <w:ind w:firstLine="4536"/>
        <w:jc w:val="both"/>
        <w:rPr>
          <w:rFonts w:ascii="Arial" w:hAnsi="Arial" w:cs="Arial"/>
          <w:sz w:val="20"/>
          <w:szCs w:val="20"/>
        </w:rPr>
      </w:pPr>
    </w:p>
    <w:p w:rsidR="006F11F3" w:rsidRDefault="006F11F3" w:rsidP="006C15BA">
      <w:pPr>
        <w:spacing w:after="0" w:line="240" w:lineRule="auto"/>
        <w:ind w:firstLine="4536"/>
        <w:jc w:val="both"/>
        <w:rPr>
          <w:rFonts w:ascii="Arial" w:hAnsi="Arial" w:cs="Arial"/>
          <w:sz w:val="20"/>
          <w:szCs w:val="20"/>
        </w:rPr>
      </w:pPr>
      <w:r>
        <w:rPr>
          <w:rFonts w:ascii="Arial" w:hAnsi="Arial" w:cs="Arial"/>
          <w:b/>
          <w:sz w:val="20"/>
          <w:szCs w:val="20"/>
        </w:rPr>
        <w:t>Art. 40</w:t>
      </w:r>
      <w:r>
        <w:rPr>
          <w:rFonts w:ascii="Arial" w:hAnsi="Arial" w:cs="Arial"/>
          <w:sz w:val="20"/>
          <w:szCs w:val="20"/>
        </w:rPr>
        <w:t xml:space="preserve"> Observar- se ao as seguintes normas para a verificação do valor dos bens e direitos quando o Município não concordar com o fixado nos atos e contratos: </w:t>
      </w:r>
    </w:p>
    <w:p w:rsidR="006F11F3" w:rsidRDefault="006F11F3" w:rsidP="006C15BA">
      <w:pPr>
        <w:spacing w:after="0" w:line="240" w:lineRule="auto"/>
        <w:ind w:firstLine="4536"/>
        <w:jc w:val="both"/>
        <w:rPr>
          <w:rFonts w:ascii="Arial" w:hAnsi="Arial" w:cs="Arial"/>
          <w:sz w:val="20"/>
          <w:szCs w:val="20"/>
        </w:rPr>
      </w:pPr>
    </w:p>
    <w:p w:rsidR="006F11F3" w:rsidRDefault="006F11F3" w:rsidP="006F11F3">
      <w:pPr>
        <w:spacing w:after="0" w:line="240" w:lineRule="auto"/>
        <w:ind w:firstLine="4536"/>
        <w:jc w:val="both"/>
        <w:rPr>
          <w:rFonts w:ascii="Arial" w:hAnsi="Arial" w:cs="Arial"/>
          <w:sz w:val="20"/>
          <w:szCs w:val="20"/>
        </w:rPr>
      </w:pPr>
      <w:r w:rsidRPr="006F11F3">
        <w:rPr>
          <w:rFonts w:ascii="Arial" w:hAnsi="Arial" w:cs="Arial"/>
          <w:b/>
          <w:sz w:val="20"/>
          <w:szCs w:val="20"/>
        </w:rPr>
        <w:t>1.</w:t>
      </w:r>
      <w:r>
        <w:rPr>
          <w:rFonts w:ascii="Arial" w:hAnsi="Arial" w:cs="Arial"/>
          <w:sz w:val="20"/>
          <w:szCs w:val="20"/>
        </w:rPr>
        <w:t xml:space="preserve"> os bens livres em geral, os adquiridos nos termos do art. 550 do Código Civil, parágrafo 3° do art. 156 da Constituição Federal, os direitos e ações relativos aos imóveis, a sucessão aberta, as concessões, as</w:t>
      </w:r>
      <w:r w:rsidR="00484C42">
        <w:rPr>
          <w:rFonts w:ascii="Arial" w:hAnsi="Arial" w:cs="Arial"/>
          <w:sz w:val="20"/>
          <w:szCs w:val="20"/>
        </w:rPr>
        <w:t xml:space="preserve"> servidões, serão avaliadas pelo avaliador ou por peritos indicados pela Prefeitura.</w:t>
      </w:r>
    </w:p>
    <w:p w:rsidR="00484C42" w:rsidRDefault="00484C42" w:rsidP="006F11F3">
      <w:pPr>
        <w:spacing w:after="0" w:line="240" w:lineRule="auto"/>
        <w:ind w:firstLine="4536"/>
        <w:jc w:val="both"/>
        <w:rPr>
          <w:rFonts w:ascii="Arial" w:hAnsi="Arial" w:cs="Arial"/>
          <w:sz w:val="20"/>
          <w:szCs w:val="20"/>
        </w:rPr>
      </w:pPr>
      <w:r>
        <w:rPr>
          <w:rFonts w:ascii="Arial" w:hAnsi="Arial" w:cs="Arial"/>
          <w:b/>
          <w:sz w:val="20"/>
          <w:szCs w:val="20"/>
        </w:rPr>
        <w:t xml:space="preserve">2. </w:t>
      </w:r>
      <w:r>
        <w:rPr>
          <w:rFonts w:ascii="Arial" w:hAnsi="Arial" w:cs="Arial"/>
          <w:sz w:val="20"/>
          <w:szCs w:val="20"/>
        </w:rPr>
        <w:t>o valor da constituição da enfiteuse ou subenfiteuse será o da importância de 20 (vinte) foros e de jóias, se houver;</w:t>
      </w:r>
    </w:p>
    <w:p w:rsidR="00484C42" w:rsidRDefault="00484C42" w:rsidP="006F11F3">
      <w:pPr>
        <w:spacing w:after="0" w:line="240" w:lineRule="auto"/>
        <w:ind w:firstLine="4536"/>
        <w:jc w:val="both"/>
        <w:rPr>
          <w:rFonts w:ascii="Arial" w:hAnsi="Arial" w:cs="Arial"/>
          <w:sz w:val="20"/>
          <w:szCs w:val="20"/>
        </w:rPr>
      </w:pPr>
      <w:r>
        <w:rPr>
          <w:rFonts w:ascii="Arial" w:hAnsi="Arial" w:cs="Arial"/>
          <w:b/>
          <w:sz w:val="20"/>
          <w:szCs w:val="20"/>
        </w:rPr>
        <w:t xml:space="preserve">3. </w:t>
      </w:r>
      <w:r>
        <w:rPr>
          <w:rFonts w:ascii="Arial" w:hAnsi="Arial" w:cs="Arial"/>
          <w:sz w:val="20"/>
          <w:szCs w:val="20"/>
        </w:rPr>
        <w:t>o valor do domínio direto compor-se á da importância de 20 (vinte) foros e um laudêmio.</w:t>
      </w:r>
    </w:p>
    <w:p w:rsidR="00484C42" w:rsidRDefault="00484C42" w:rsidP="006F11F3">
      <w:pPr>
        <w:spacing w:after="0" w:line="240" w:lineRule="auto"/>
        <w:ind w:firstLine="4536"/>
        <w:jc w:val="both"/>
        <w:rPr>
          <w:rFonts w:ascii="Arial" w:hAnsi="Arial" w:cs="Arial"/>
          <w:sz w:val="20"/>
          <w:szCs w:val="20"/>
        </w:rPr>
      </w:pPr>
      <w:r>
        <w:rPr>
          <w:rFonts w:ascii="Arial" w:hAnsi="Arial" w:cs="Arial"/>
          <w:b/>
          <w:sz w:val="20"/>
          <w:szCs w:val="20"/>
        </w:rPr>
        <w:t xml:space="preserve">4. </w:t>
      </w:r>
      <w:r>
        <w:rPr>
          <w:rFonts w:ascii="Arial" w:hAnsi="Arial" w:cs="Arial"/>
          <w:sz w:val="20"/>
          <w:szCs w:val="20"/>
        </w:rPr>
        <w:t>o valor dos bens enfitêuticos será o do prédio livre, deduzido o do domínio direto, e o dos bens subenfitêuticos, esse mesmo valor, deduzidos 20 (vinte) pensões subenfiteuticas, equivalentes ao domínio do enfiteuta principal;</w:t>
      </w:r>
    </w:p>
    <w:p w:rsidR="00484C42" w:rsidRDefault="00484C42" w:rsidP="006F11F3">
      <w:pPr>
        <w:spacing w:after="0" w:line="240" w:lineRule="auto"/>
        <w:ind w:firstLine="4536"/>
        <w:jc w:val="both"/>
        <w:rPr>
          <w:rFonts w:ascii="Arial" w:hAnsi="Arial" w:cs="Arial"/>
          <w:sz w:val="20"/>
          <w:szCs w:val="20"/>
        </w:rPr>
      </w:pPr>
      <w:r>
        <w:rPr>
          <w:rFonts w:ascii="Arial" w:hAnsi="Arial" w:cs="Arial"/>
          <w:b/>
          <w:sz w:val="20"/>
          <w:szCs w:val="20"/>
        </w:rPr>
        <w:t xml:space="preserve">5. </w:t>
      </w:r>
      <w:r>
        <w:rPr>
          <w:rFonts w:ascii="Arial" w:hAnsi="Arial" w:cs="Arial"/>
          <w:sz w:val="20"/>
          <w:szCs w:val="20"/>
        </w:rPr>
        <w:t>o valor dos direitos reais de usufruto, uso e habitação vitalícias ou temporários, será igual a 1/3 (um terço) do valor total do imóvel.</w:t>
      </w:r>
    </w:p>
    <w:p w:rsidR="00484C42" w:rsidRDefault="00484C42" w:rsidP="006F11F3">
      <w:pPr>
        <w:spacing w:after="0" w:line="240" w:lineRule="auto"/>
        <w:ind w:firstLine="4536"/>
        <w:jc w:val="both"/>
        <w:rPr>
          <w:rFonts w:ascii="Arial" w:hAnsi="Arial" w:cs="Arial"/>
          <w:sz w:val="20"/>
          <w:szCs w:val="20"/>
        </w:rPr>
      </w:pPr>
      <w:r>
        <w:rPr>
          <w:rFonts w:ascii="Arial" w:hAnsi="Arial" w:cs="Arial"/>
          <w:b/>
          <w:sz w:val="20"/>
          <w:szCs w:val="20"/>
        </w:rPr>
        <w:t xml:space="preserve">6. </w:t>
      </w:r>
      <w:r>
        <w:rPr>
          <w:rFonts w:ascii="Arial" w:hAnsi="Arial" w:cs="Arial"/>
          <w:sz w:val="20"/>
          <w:szCs w:val="20"/>
        </w:rPr>
        <w:t>o valor da propriedade separada do direito real do usufruto, uso habitação, será igual a 2/3 (dois terços) do valor total do imóvel.</w:t>
      </w:r>
    </w:p>
    <w:p w:rsidR="004338D3" w:rsidRDefault="004338D3" w:rsidP="006F11F3">
      <w:pPr>
        <w:spacing w:after="0" w:line="240" w:lineRule="auto"/>
        <w:ind w:firstLine="4536"/>
        <w:jc w:val="both"/>
        <w:rPr>
          <w:rFonts w:ascii="Arial" w:hAnsi="Arial" w:cs="Arial"/>
          <w:sz w:val="20"/>
          <w:szCs w:val="20"/>
        </w:rPr>
      </w:pPr>
      <w:r>
        <w:rPr>
          <w:rFonts w:ascii="Arial" w:hAnsi="Arial" w:cs="Arial"/>
          <w:b/>
          <w:sz w:val="20"/>
          <w:szCs w:val="20"/>
        </w:rPr>
        <w:t>7.</w:t>
      </w:r>
      <w:r>
        <w:rPr>
          <w:rFonts w:ascii="Arial" w:hAnsi="Arial" w:cs="Arial"/>
          <w:sz w:val="20"/>
          <w:szCs w:val="20"/>
        </w:rPr>
        <w:t xml:space="preserve"> o das pensões vitalícias será o produto da pensão de um ano, multiplicado por cinco.</w:t>
      </w:r>
    </w:p>
    <w:p w:rsidR="004338D3" w:rsidRDefault="004338D3" w:rsidP="004338D3">
      <w:pPr>
        <w:spacing w:after="0" w:line="240" w:lineRule="auto"/>
        <w:ind w:firstLine="4536"/>
        <w:jc w:val="both"/>
        <w:rPr>
          <w:rFonts w:ascii="Arial" w:hAnsi="Arial" w:cs="Arial"/>
          <w:sz w:val="20"/>
          <w:szCs w:val="20"/>
        </w:rPr>
      </w:pPr>
    </w:p>
    <w:p w:rsidR="004338D3" w:rsidRDefault="004338D3" w:rsidP="004338D3">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w:t>
      </w:r>
      <w:r w:rsidR="002D6350">
        <w:rPr>
          <w:rFonts w:ascii="Arial" w:hAnsi="Arial" w:cs="Arial"/>
          <w:b/>
          <w:sz w:val="20"/>
          <w:szCs w:val="20"/>
        </w:rPr>
        <w:t>°</w:t>
      </w:r>
      <w:r>
        <w:rPr>
          <w:rFonts w:ascii="Arial" w:hAnsi="Arial" w:cs="Arial"/>
          <w:b/>
          <w:sz w:val="20"/>
          <w:szCs w:val="20"/>
        </w:rPr>
        <w:t>.</w:t>
      </w:r>
      <w:r>
        <w:rPr>
          <w:rFonts w:ascii="Arial" w:hAnsi="Arial" w:cs="Arial"/>
          <w:sz w:val="20"/>
          <w:szCs w:val="20"/>
        </w:rPr>
        <w:t xml:space="preserve"> Far-se-a também a avalização sempre que não haja outro meio seguro para verificar o valor.</w:t>
      </w:r>
    </w:p>
    <w:p w:rsidR="004338D3" w:rsidRDefault="004338D3" w:rsidP="004338D3">
      <w:pPr>
        <w:spacing w:after="0" w:line="240" w:lineRule="auto"/>
        <w:ind w:firstLine="4536"/>
        <w:jc w:val="both"/>
        <w:rPr>
          <w:rFonts w:ascii="Arial" w:hAnsi="Arial" w:cs="Arial"/>
          <w:sz w:val="20"/>
          <w:szCs w:val="20"/>
        </w:rPr>
      </w:pPr>
    </w:p>
    <w:p w:rsidR="004338D3" w:rsidRDefault="004338D3" w:rsidP="004338D3">
      <w:pPr>
        <w:spacing w:after="0" w:line="240" w:lineRule="auto"/>
        <w:ind w:firstLine="4536"/>
        <w:jc w:val="both"/>
        <w:rPr>
          <w:rFonts w:ascii="Arial" w:hAnsi="Arial" w:cs="Arial"/>
          <w:sz w:val="20"/>
          <w:szCs w:val="20"/>
        </w:rPr>
      </w:pPr>
      <w:r>
        <w:rPr>
          <w:rFonts w:ascii="Arial" w:hAnsi="Arial" w:cs="Arial"/>
          <w:b/>
          <w:sz w:val="20"/>
          <w:szCs w:val="20"/>
        </w:rPr>
        <w:t xml:space="preserve">Art. 41. </w:t>
      </w:r>
      <w:r>
        <w:rPr>
          <w:rFonts w:ascii="Arial" w:hAnsi="Arial" w:cs="Arial"/>
          <w:sz w:val="20"/>
          <w:szCs w:val="20"/>
        </w:rPr>
        <w:t>Nas transmissões de propriedade “inter-vivos” a titulo oneroso ou gratuito, em que houver reserva o favor do transmitente do usufruto ou renda, uso e habitação sobre o imóvel, o imposto devido pela transmissão será pago sobre o valor integral da propriedade, no ato da escritura.</w:t>
      </w:r>
    </w:p>
    <w:p w:rsidR="002D6350" w:rsidRDefault="002D6350" w:rsidP="004338D3">
      <w:pPr>
        <w:spacing w:after="0" w:line="240" w:lineRule="auto"/>
        <w:ind w:firstLine="4536"/>
        <w:jc w:val="both"/>
        <w:rPr>
          <w:rFonts w:ascii="Arial" w:hAnsi="Arial" w:cs="Arial"/>
          <w:sz w:val="20"/>
          <w:szCs w:val="20"/>
        </w:rPr>
      </w:pPr>
    </w:p>
    <w:p w:rsidR="002D6350" w:rsidRDefault="004338D3" w:rsidP="004338D3">
      <w:pPr>
        <w:spacing w:after="0" w:line="240" w:lineRule="auto"/>
        <w:jc w:val="center"/>
        <w:rPr>
          <w:rFonts w:ascii="Arial" w:hAnsi="Arial" w:cs="Arial"/>
          <w:b/>
          <w:sz w:val="20"/>
          <w:szCs w:val="20"/>
        </w:rPr>
      </w:pPr>
      <w:r>
        <w:rPr>
          <w:rFonts w:ascii="Arial" w:hAnsi="Arial" w:cs="Arial"/>
          <w:b/>
          <w:sz w:val="20"/>
          <w:szCs w:val="20"/>
        </w:rPr>
        <w:t xml:space="preserve">DA VERIFICAÇÃO DO VALOR DOS BENS E DIREITOS </w:t>
      </w:r>
    </w:p>
    <w:p w:rsidR="006F11F3" w:rsidRDefault="004338D3" w:rsidP="004338D3">
      <w:pPr>
        <w:spacing w:after="0" w:line="240" w:lineRule="auto"/>
        <w:jc w:val="center"/>
        <w:rPr>
          <w:rFonts w:ascii="Arial" w:hAnsi="Arial" w:cs="Arial"/>
          <w:b/>
          <w:sz w:val="20"/>
          <w:szCs w:val="20"/>
        </w:rPr>
      </w:pPr>
      <w:r>
        <w:rPr>
          <w:rFonts w:ascii="Arial" w:hAnsi="Arial" w:cs="Arial"/>
          <w:b/>
          <w:sz w:val="20"/>
          <w:szCs w:val="20"/>
        </w:rPr>
        <w:t>TRANSMISTIDOS E A TRANSMITIR</w:t>
      </w:r>
    </w:p>
    <w:p w:rsidR="002D6350" w:rsidRDefault="002D6350" w:rsidP="004338D3">
      <w:pPr>
        <w:spacing w:after="0" w:line="240" w:lineRule="auto"/>
        <w:jc w:val="center"/>
        <w:rPr>
          <w:rFonts w:ascii="Arial" w:hAnsi="Arial" w:cs="Arial"/>
          <w:b/>
          <w:sz w:val="20"/>
          <w:szCs w:val="20"/>
        </w:rPr>
      </w:pPr>
    </w:p>
    <w:p w:rsidR="002D6350" w:rsidRDefault="002D6350" w:rsidP="002D6350">
      <w:pPr>
        <w:spacing w:after="0" w:line="240" w:lineRule="auto"/>
        <w:ind w:firstLine="4536"/>
        <w:jc w:val="both"/>
        <w:rPr>
          <w:rFonts w:ascii="Arial" w:hAnsi="Arial" w:cs="Arial"/>
          <w:sz w:val="20"/>
          <w:szCs w:val="20"/>
        </w:rPr>
      </w:pPr>
      <w:r>
        <w:rPr>
          <w:rFonts w:ascii="Arial" w:hAnsi="Arial" w:cs="Arial"/>
          <w:b/>
          <w:sz w:val="20"/>
          <w:szCs w:val="20"/>
        </w:rPr>
        <w:t xml:space="preserve">Art. 42. </w:t>
      </w:r>
      <w:r>
        <w:rPr>
          <w:rFonts w:ascii="Arial" w:hAnsi="Arial" w:cs="Arial"/>
          <w:sz w:val="20"/>
          <w:szCs w:val="20"/>
        </w:rPr>
        <w:t>Não resultando de normas estabelecidas, a determinação prévia do valor dos bens e direitos transmitidos, o imposto será recolhido de acordo com o preço declarado na guia apresentada à Tesouraria Municipal, sem prejuízo ao direito, que o Fisco, se reserva, de haver qualquer diferença de sisa resultante do excesso que se verificar entre o valor dos bens ou direitos transmitidos e o declarado no contrato.</w:t>
      </w:r>
    </w:p>
    <w:p w:rsidR="002D6350" w:rsidRDefault="002D6350" w:rsidP="002D6350">
      <w:pPr>
        <w:spacing w:after="0" w:line="240" w:lineRule="auto"/>
        <w:ind w:firstLine="4536"/>
        <w:jc w:val="both"/>
        <w:rPr>
          <w:rFonts w:ascii="Arial" w:hAnsi="Arial" w:cs="Arial"/>
          <w:sz w:val="20"/>
          <w:szCs w:val="20"/>
        </w:rPr>
      </w:pPr>
      <w:r w:rsidRPr="0039030A">
        <w:rPr>
          <w:rFonts w:ascii="Arial" w:hAnsi="Arial" w:cs="Arial"/>
          <w:b/>
          <w:sz w:val="20"/>
          <w:szCs w:val="20"/>
        </w:rPr>
        <w:t>§</w:t>
      </w:r>
      <w:r w:rsidR="00270799">
        <w:rPr>
          <w:rFonts w:ascii="Arial" w:hAnsi="Arial" w:cs="Arial"/>
          <w:b/>
          <w:sz w:val="20"/>
          <w:szCs w:val="20"/>
        </w:rPr>
        <w:t xml:space="preserve"> 1°</w:t>
      </w:r>
      <w:r>
        <w:rPr>
          <w:rFonts w:ascii="Arial" w:hAnsi="Arial" w:cs="Arial"/>
          <w:b/>
          <w:sz w:val="20"/>
          <w:szCs w:val="20"/>
        </w:rPr>
        <w:t xml:space="preserve"> </w:t>
      </w:r>
      <w:r>
        <w:rPr>
          <w:rFonts w:ascii="Arial" w:hAnsi="Arial" w:cs="Arial"/>
          <w:sz w:val="20"/>
          <w:szCs w:val="20"/>
        </w:rPr>
        <w:t>A verificação dos valores, nas transmissões será feita por funcionários encarregados especialmente desse serviço, em laudo circunstanciado.</w:t>
      </w:r>
    </w:p>
    <w:p w:rsidR="002D6350" w:rsidRDefault="002D6350" w:rsidP="002D6350">
      <w:pPr>
        <w:spacing w:after="0" w:line="240" w:lineRule="auto"/>
        <w:ind w:firstLine="4536"/>
        <w:jc w:val="both"/>
        <w:rPr>
          <w:rFonts w:ascii="Arial" w:hAnsi="Arial" w:cs="Arial"/>
          <w:sz w:val="20"/>
          <w:szCs w:val="20"/>
        </w:rPr>
      </w:pPr>
    </w:p>
    <w:p w:rsidR="002D6350" w:rsidRDefault="002D6350" w:rsidP="002D635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Aceita ou retifica a estimativa pelo órgão competente, determinará este que o adquirente recolha a diferença do imposto por ventura verificada, assinando-lhe o prazo de 15 (quinze) dias para atender a notificação ou apresentar defesa.</w:t>
      </w:r>
    </w:p>
    <w:p w:rsidR="00270799" w:rsidRDefault="00270799" w:rsidP="002D6350">
      <w:pPr>
        <w:spacing w:after="0" w:line="240" w:lineRule="auto"/>
        <w:ind w:firstLine="4536"/>
        <w:jc w:val="both"/>
        <w:rPr>
          <w:rFonts w:ascii="Arial" w:hAnsi="Arial" w:cs="Arial"/>
          <w:sz w:val="20"/>
          <w:szCs w:val="20"/>
        </w:rPr>
      </w:pPr>
    </w:p>
    <w:p w:rsidR="00270799" w:rsidRDefault="00270799" w:rsidP="002D635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Nos casos em que o avaliador concordar com o preço declarado na guia de recolhimento, a mesma será arquivada mediante autorização do Prefeito.</w:t>
      </w:r>
    </w:p>
    <w:p w:rsidR="00270799" w:rsidRDefault="00270799" w:rsidP="002D6350">
      <w:pPr>
        <w:spacing w:after="0" w:line="240" w:lineRule="auto"/>
        <w:ind w:firstLine="4536"/>
        <w:jc w:val="both"/>
        <w:rPr>
          <w:rFonts w:ascii="Arial" w:hAnsi="Arial" w:cs="Arial"/>
          <w:sz w:val="20"/>
          <w:szCs w:val="20"/>
        </w:rPr>
      </w:pPr>
    </w:p>
    <w:p w:rsidR="00270799" w:rsidRDefault="00270799" w:rsidP="002D6350">
      <w:pPr>
        <w:spacing w:after="0" w:line="240" w:lineRule="auto"/>
        <w:ind w:firstLine="4536"/>
        <w:jc w:val="both"/>
        <w:rPr>
          <w:rFonts w:ascii="Arial" w:hAnsi="Arial" w:cs="Arial"/>
          <w:sz w:val="20"/>
          <w:szCs w:val="20"/>
        </w:rPr>
      </w:pPr>
      <w:r w:rsidRPr="0039030A">
        <w:rPr>
          <w:rFonts w:ascii="Arial" w:hAnsi="Arial" w:cs="Arial"/>
          <w:b/>
          <w:sz w:val="20"/>
          <w:szCs w:val="20"/>
        </w:rPr>
        <w:lastRenderedPageBreak/>
        <w:t>§</w:t>
      </w:r>
      <w:r>
        <w:rPr>
          <w:rFonts w:ascii="Arial" w:hAnsi="Arial" w:cs="Arial"/>
          <w:b/>
          <w:sz w:val="20"/>
          <w:szCs w:val="20"/>
        </w:rPr>
        <w:t xml:space="preserve"> 4° </w:t>
      </w:r>
      <w:r>
        <w:rPr>
          <w:rFonts w:ascii="Arial" w:hAnsi="Arial" w:cs="Arial"/>
          <w:sz w:val="20"/>
          <w:szCs w:val="20"/>
        </w:rPr>
        <w:t>As diferenças de sisa serão obrigatoriamente comunicadas aos adquirentes por avisos diretos enviados ao endereço fornecido pelo contribuinte.</w:t>
      </w:r>
    </w:p>
    <w:p w:rsidR="00270799" w:rsidRDefault="00270799" w:rsidP="002D6350">
      <w:pPr>
        <w:spacing w:after="0" w:line="240" w:lineRule="auto"/>
        <w:ind w:firstLine="4536"/>
        <w:jc w:val="both"/>
        <w:rPr>
          <w:rFonts w:ascii="Arial" w:hAnsi="Arial" w:cs="Arial"/>
          <w:sz w:val="20"/>
          <w:szCs w:val="20"/>
        </w:rPr>
      </w:pPr>
    </w:p>
    <w:p w:rsidR="00270799" w:rsidRDefault="00270799" w:rsidP="002D635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5° </w:t>
      </w:r>
      <w:r>
        <w:rPr>
          <w:rFonts w:ascii="Arial" w:hAnsi="Arial" w:cs="Arial"/>
          <w:sz w:val="20"/>
          <w:szCs w:val="20"/>
        </w:rPr>
        <w:t>Nas guias de recolhimento do imposto constará o endereço do adquirente para a comunicação.</w:t>
      </w:r>
    </w:p>
    <w:p w:rsidR="00270799" w:rsidRDefault="00270799" w:rsidP="002D6350">
      <w:pPr>
        <w:spacing w:after="0" w:line="240" w:lineRule="auto"/>
        <w:ind w:firstLine="4536"/>
        <w:jc w:val="both"/>
        <w:rPr>
          <w:rFonts w:ascii="Arial" w:hAnsi="Arial" w:cs="Arial"/>
          <w:sz w:val="20"/>
          <w:szCs w:val="20"/>
        </w:rPr>
      </w:pPr>
    </w:p>
    <w:p w:rsidR="00270799" w:rsidRDefault="00270799" w:rsidP="002D635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6° </w:t>
      </w:r>
      <w:r>
        <w:rPr>
          <w:rFonts w:ascii="Arial" w:hAnsi="Arial" w:cs="Arial"/>
          <w:sz w:val="20"/>
          <w:szCs w:val="20"/>
        </w:rPr>
        <w:t>Comprovada a impossibilidade de se encontrar o adquirente para a entrega de aviso, será feita através da imprensa a devida comunicação.</w:t>
      </w:r>
    </w:p>
    <w:p w:rsidR="00270799" w:rsidRDefault="00270799" w:rsidP="002D6350">
      <w:pPr>
        <w:spacing w:after="0" w:line="240" w:lineRule="auto"/>
        <w:ind w:firstLine="4536"/>
        <w:jc w:val="both"/>
        <w:rPr>
          <w:rFonts w:ascii="Arial" w:hAnsi="Arial" w:cs="Arial"/>
          <w:sz w:val="20"/>
          <w:szCs w:val="20"/>
        </w:rPr>
      </w:pPr>
    </w:p>
    <w:p w:rsidR="00270799" w:rsidRDefault="00270799" w:rsidP="002D6350">
      <w:pPr>
        <w:spacing w:after="0" w:line="240" w:lineRule="auto"/>
        <w:ind w:firstLine="4536"/>
        <w:jc w:val="both"/>
        <w:rPr>
          <w:rFonts w:ascii="Arial" w:hAnsi="Arial" w:cs="Arial"/>
          <w:sz w:val="20"/>
          <w:szCs w:val="20"/>
        </w:rPr>
      </w:pPr>
      <w:r>
        <w:rPr>
          <w:rFonts w:ascii="Arial" w:hAnsi="Arial" w:cs="Arial"/>
          <w:b/>
          <w:sz w:val="20"/>
          <w:szCs w:val="20"/>
        </w:rPr>
        <w:t xml:space="preserve">Art. 43. </w:t>
      </w:r>
      <w:r>
        <w:rPr>
          <w:rFonts w:ascii="Arial" w:hAnsi="Arial" w:cs="Arial"/>
          <w:sz w:val="20"/>
          <w:szCs w:val="20"/>
        </w:rPr>
        <w:t xml:space="preserve">A reclamação dos interessados, que não concordarem com as avaliações ou que tiverem razões a opor contra a exigência da diferença do </w:t>
      </w:r>
      <w:r w:rsidR="00452D92">
        <w:rPr>
          <w:rFonts w:ascii="Arial" w:hAnsi="Arial" w:cs="Arial"/>
          <w:sz w:val="20"/>
          <w:szCs w:val="20"/>
        </w:rPr>
        <w:t xml:space="preserve">imposto, deverá ser dirigida ao Presidente da Junta Julgadora de impostos e Taxas Municipais. </w:t>
      </w:r>
    </w:p>
    <w:p w:rsidR="00452D92" w:rsidRDefault="00452D92" w:rsidP="002D6350">
      <w:pPr>
        <w:spacing w:after="0" w:line="240" w:lineRule="auto"/>
        <w:ind w:firstLine="4536"/>
        <w:jc w:val="both"/>
        <w:rPr>
          <w:rFonts w:ascii="Arial" w:hAnsi="Arial" w:cs="Arial"/>
          <w:sz w:val="20"/>
          <w:szCs w:val="20"/>
        </w:rPr>
      </w:pPr>
    </w:p>
    <w:p w:rsidR="00452D92" w:rsidRDefault="00452D92" w:rsidP="002D635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Esta reclamação  devidamente instruída com as provas das alegações será protocolada na secção do expediente e do Protocolo do Departamento da Fazenda e poderá ser assinada pelo próprio reclamante ou por procurador legalmente constituído, com firma reconhecida.</w:t>
      </w:r>
    </w:p>
    <w:p w:rsidR="00452D92" w:rsidRDefault="00452D92" w:rsidP="002D6350">
      <w:pPr>
        <w:spacing w:after="0" w:line="240" w:lineRule="auto"/>
        <w:ind w:firstLine="4536"/>
        <w:jc w:val="both"/>
        <w:rPr>
          <w:rFonts w:ascii="Arial" w:hAnsi="Arial" w:cs="Arial"/>
          <w:b/>
          <w:sz w:val="20"/>
          <w:szCs w:val="20"/>
        </w:rPr>
      </w:pPr>
    </w:p>
    <w:p w:rsidR="00452D92" w:rsidRDefault="00452D92" w:rsidP="002D6350">
      <w:pPr>
        <w:spacing w:after="0" w:line="240" w:lineRule="auto"/>
        <w:ind w:firstLine="4536"/>
        <w:jc w:val="both"/>
        <w:rPr>
          <w:rFonts w:ascii="Arial" w:hAnsi="Arial" w:cs="Arial"/>
          <w:sz w:val="20"/>
          <w:szCs w:val="20"/>
        </w:rPr>
      </w:pPr>
      <w:r>
        <w:rPr>
          <w:rFonts w:ascii="Arial" w:hAnsi="Arial" w:cs="Arial"/>
          <w:b/>
          <w:sz w:val="20"/>
          <w:szCs w:val="20"/>
        </w:rPr>
        <w:t xml:space="preserve">Art.44. </w:t>
      </w:r>
      <w:r>
        <w:rPr>
          <w:rFonts w:ascii="Arial" w:hAnsi="Arial" w:cs="Arial"/>
          <w:sz w:val="20"/>
          <w:szCs w:val="20"/>
        </w:rPr>
        <w:t>Confirmada a avaliação ou reduzida a estimativa pelo órgão competente, será o adquirente notificado para dentro do prazo de 10 (dez) dias, recolher a diferença devida.</w:t>
      </w:r>
    </w:p>
    <w:p w:rsidR="00452D92" w:rsidRDefault="00452D92" w:rsidP="002D6350">
      <w:pPr>
        <w:spacing w:after="0" w:line="240" w:lineRule="auto"/>
        <w:ind w:firstLine="4536"/>
        <w:jc w:val="both"/>
        <w:rPr>
          <w:rFonts w:ascii="Arial" w:hAnsi="Arial" w:cs="Arial"/>
          <w:sz w:val="20"/>
          <w:szCs w:val="20"/>
        </w:rPr>
      </w:pPr>
    </w:p>
    <w:p w:rsidR="00452D92" w:rsidRDefault="00452D92" w:rsidP="002D6350">
      <w:pPr>
        <w:spacing w:after="0" w:line="240" w:lineRule="auto"/>
        <w:ind w:firstLine="4536"/>
        <w:jc w:val="both"/>
        <w:rPr>
          <w:rFonts w:ascii="Arial" w:hAnsi="Arial" w:cs="Arial"/>
          <w:sz w:val="20"/>
          <w:szCs w:val="20"/>
        </w:rPr>
      </w:pPr>
      <w:r>
        <w:rPr>
          <w:rFonts w:ascii="Arial" w:hAnsi="Arial" w:cs="Arial"/>
          <w:b/>
          <w:sz w:val="20"/>
          <w:szCs w:val="20"/>
        </w:rPr>
        <w:t xml:space="preserve">Art. 45. </w:t>
      </w:r>
      <w:r>
        <w:rPr>
          <w:rFonts w:ascii="Arial" w:hAnsi="Arial" w:cs="Arial"/>
          <w:sz w:val="20"/>
          <w:szCs w:val="20"/>
        </w:rPr>
        <w:t>É´ irrecorrível a decisão final da Junta Julgadora de Impostos e Taxas, exceto o disposto no parágrafo único deste artigo.</w:t>
      </w:r>
    </w:p>
    <w:p w:rsidR="001E163E" w:rsidRDefault="001E163E" w:rsidP="009D6FB3">
      <w:pPr>
        <w:spacing w:after="0" w:line="240" w:lineRule="auto"/>
        <w:jc w:val="both"/>
        <w:rPr>
          <w:rFonts w:ascii="Arial" w:hAnsi="Arial" w:cs="Arial"/>
          <w:b/>
          <w:sz w:val="20"/>
          <w:szCs w:val="20"/>
        </w:rPr>
      </w:pPr>
    </w:p>
    <w:p w:rsidR="00452D92" w:rsidRDefault="00452D92" w:rsidP="002D6350">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Das decisões não unânimes da Junta Julgadora de Impostos e Taxas, caberá dentro de 15 (quinze) dias, recurso à Câmara Municipal.</w:t>
      </w:r>
    </w:p>
    <w:p w:rsidR="001E163E" w:rsidRDefault="001E163E" w:rsidP="00452D92">
      <w:pPr>
        <w:spacing w:after="0" w:line="240" w:lineRule="auto"/>
        <w:jc w:val="both"/>
        <w:rPr>
          <w:rFonts w:ascii="Arial" w:hAnsi="Arial" w:cs="Arial"/>
          <w:sz w:val="20"/>
          <w:szCs w:val="20"/>
        </w:rPr>
      </w:pPr>
    </w:p>
    <w:p w:rsidR="001E163E" w:rsidRDefault="00452D92" w:rsidP="001E163E">
      <w:pPr>
        <w:spacing w:after="0" w:line="240" w:lineRule="auto"/>
        <w:ind w:firstLine="4536"/>
        <w:jc w:val="both"/>
        <w:rPr>
          <w:rFonts w:ascii="Arial" w:hAnsi="Arial" w:cs="Arial"/>
          <w:sz w:val="20"/>
          <w:szCs w:val="20"/>
        </w:rPr>
      </w:pPr>
      <w:r>
        <w:rPr>
          <w:rFonts w:ascii="Arial" w:hAnsi="Arial" w:cs="Arial"/>
          <w:b/>
          <w:sz w:val="20"/>
          <w:szCs w:val="20"/>
        </w:rPr>
        <w:t xml:space="preserve">Art. 46. </w:t>
      </w:r>
      <w:r>
        <w:rPr>
          <w:rFonts w:ascii="Arial" w:hAnsi="Arial" w:cs="Arial"/>
          <w:sz w:val="20"/>
          <w:szCs w:val="20"/>
        </w:rPr>
        <w:t>O recurso referido no parágrafo único do artigo anterior, somente será aceita pela Câmara Municipal mediante depósito total da diferença recolhida nos cofres municipais a titulo de caução.</w:t>
      </w:r>
    </w:p>
    <w:p w:rsidR="001E163E" w:rsidRDefault="001E163E" w:rsidP="001E163E">
      <w:pPr>
        <w:spacing w:after="0" w:line="240" w:lineRule="auto"/>
        <w:ind w:firstLine="4536"/>
        <w:jc w:val="both"/>
        <w:rPr>
          <w:rFonts w:ascii="Arial" w:hAnsi="Arial" w:cs="Arial"/>
          <w:sz w:val="20"/>
          <w:szCs w:val="20"/>
        </w:rPr>
      </w:pPr>
    </w:p>
    <w:p w:rsidR="00452D92" w:rsidRDefault="00452D92" w:rsidP="00452D92">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Este depósito poderá ser levantado pela Prefeitura Municipal no todo ou em parte, tão logo transmite em julgado na esfera administrativa a resolução que confirmar ou reduzir a importância recorrida, conforme termos de compromisso que deverá ser lavrado pelo interessado no ato do depósito.</w:t>
      </w:r>
    </w:p>
    <w:p w:rsidR="001E163E" w:rsidRDefault="001E163E" w:rsidP="00452D92">
      <w:pPr>
        <w:spacing w:after="0" w:line="240" w:lineRule="auto"/>
        <w:ind w:firstLine="4536"/>
        <w:jc w:val="both"/>
        <w:rPr>
          <w:rFonts w:ascii="Arial" w:hAnsi="Arial" w:cs="Arial"/>
          <w:sz w:val="20"/>
          <w:szCs w:val="20"/>
        </w:rPr>
      </w:pPr>
    </w:p>
    <w:p w:rsidR="001E163E" w:rsidRDefault="001E163E" w:rsidP="001E163E">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Na hipótese de ser dado provimento total ou parcial ou recurso interposto e havendo transitado em julgado na esfera administrativa a decisão que deu provimento ao recurso, poderá o depositante, mediante requerimento ao Chefe do Executivo, levantar a importância o que tiver direito.</w:t>
      </w:r>
    </w:p>
    <w:p w:rsidR="001E163E" w:rsidRDefault="001E163E" w:rsidP="001E163E">
      <w:pPr>
        <w:spacing w:after="0" w:line="240" w:lineRule="auto"/>
        <w:ind w:firstLine="4536"/>
        <w:jc w:val="both"/>
        <w:rPr>
          <w:rFonts w:ascii="Arial" w:hAnsi="Arial" w:cs="Arial"/>
          <w:sz w:val="20"/>
          <w:szCs w:val="20"/>
        </w:rPr>
      </w:pPr>
    </w:p>
    <w:p w:rsidR="001E163E" w:rsidRDefault="001E163E" w:rsidP="001E163E">
      <w:pPr>
        <w:spacing w:after="0" w:line="240" w:lineRule="auto"/>
        <w:ind w:firstLine="4536"/>
        <w:jc w:val="both"/>
        <w:rPr>
          <w:rFonts w:ascii="Arial" w:hAnsi="Arial" w:cs="Arial"/>
          <w:sz w:val="20"/>
          <w:szCs w:val="20"/>
        </w:rPr>
      </w:pPr>
      <w:r>
        <w:rPr>
          <w:rFonts w:ascii="Arial" w:hAnsi="Arial" w:cs="Arial"/>
          <w:b/>
          <w:sz w:val="20"/>
          <w:szCs w:val="20"/>
        </w:rPr>
        <w:t xml:space="preserve">Art. 47. </w:t>
      </w:r>
      <w:r>
        <w:rPr>
          <w:rFonts w:ascii="Arial" w:hAnsi="Arial" w:cs="Arial"/>
          <w:sz w:val="20"/>
          <w:szCs w:val="20"/>
        </w:rPr>
        <w:t>As partes ou seus procurados terão vistas dos processos nos quais são interessados, nas repartições competentes, vedada a retirada dos autos.</w:t>
      </w:r>
    </w:p>
    <w:p w:rsidR="001E163E" w:rsidRDefault="001E163E" w:rsidP="001E163E">
      <w:pPr>
        <w:spacing w:after="0" w:line="240" w:lineRule="auto"/>
        <w:ind w:firstLine="4536"/>
        <w:jc w:val="both"/>
        <w:rPr>
          <w:rFonts w:ascii="Arial" w:hAnsi="Arial" w:cs="Arial"/>
          <w:sz w:val="20"/>
          <w:szCs w:val="20"/>
        </w:rPr>
      </w:pPr>
    </w:p>
    <w:p w:rsidR="001E163E" w:rsidRDefault="001E163E" w:rsidP="001E163E">
      <w:pPr>
        <w:spacing w:after="0" w:line="240" w:lineRule="auto"/>
        <w:ind w:firstLine="4536"/>
        <w:jc w:val="both"/>
        <w:rPr>
          <w:rFonts w:ascii="Arial" w:hAnsi="Arial" w:cs="Arial"/>
          <w:sz w:val="20"/>
          <w:szCs w:val="20"/>
        </w:rPr>
      </w:pPr>
      <w:r>
        <w:rPr>
          <w:rFonts w:ascii="Arial" w:hAnsi="Arial" w:cs="Arial"/>
          <w:b/>
          <w:sz w:val="20"/>
          <w:szCs w:val="20"/>
        </w:rPr>
        <w:t xml:space="preserve">Art. 48. </w:t>
      </w:r>
      <w:r>
        <w:rPr>
          <w:rFonts w:ascii="Arial" w:hAnsi="Arial" w:cs="Arial"/>
          <w:sz w:val="20"/>
          <w:szCs w:val="20"/>
        </w:rPr>
        <w:t>Ao pretendente à aquisição de qualquer imóvel é facultado, com assentimento escrito, do proprietário, requerer a Fazenda, a sua prévia avaliação, para efeito do calculo do imposto, pagando o requerente, as despesas com as diligencias de avaliação cuja importância será arbitrada e recolhida, antecipadamente. Não se conformando com a estimativa, poderá o adquirente pagar o imposto sobre o preço que a escritura consignar, promovendo a Prefeitura a cobrança na forma comum, sem prejuízo das reclamações asseguradas ao interessado pelo Art. 43.</w:t>
      </w:r>
    </w:p>
    <w:p w:rsidR="001E163E" w:rsidRDefault="001E163E" w:rsidP="001E163E">
      <w:pPr>
        <w:spacing w:after="0" w:line="240" w:lineRule="auto"/>
        <w:ind w:firstLine="4536"/>
        <w:jc w:val="both"/>
        <w:rPr>
          <w:rFonts w:ascii="Arial" w:hAnsi="Arial" w:cs="Arial"/>
          <w:sz w:val="20"/>
          <w:szCs w:val="20"/>
        </w:rPr>
      </w:pPr>
    </w:p>
    <w:p w:rsidR="001E163E" w:rsidRDefault="001E163E" w:rsidP="001E163E">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As avaliações mencionadas neste art. serão válidas por 60 (sessenta) dias a  constar do laudo.</w:t>
      </w:r>
    </w:p>
    <w:p w:rsidR="001E163E" w:rsidRDefault="001E163E" w:rsidP="001E163E">
      <w:pPr>
        <w:spacing w:after="0" w:line="240" w:lineRule="auto"/>
        <w:ind w:firstLine="4536"/>
        <w:jc w:val="both"/>
        <w:rPr>
          <w:rFonts w:ascii="Arial" w:hAnsi="Arial" w:cs="Arial"/>
          <w:sz w:val="20"/>
          <w:szCs w:val="20"/>
        </w:rPr>
      </w:pPr>
      <w:r>
        <w:rPr>
          <w:rFonts w:ascii="Arial" w:hAnsi="Arial" w:cs="Arial"/>
          <w:b/>
          <w:sz w:val="20"/>
          <w:szCs w:val="20"/>
        </w:rPr>
        <w:t xml:space="preserve">Art. 49. </w:t>
      </w:r>
      <w:r w:rsidR="00504761">
        <w:rPr>
          <w:rFonts w:ascii="Arial" w:hAnsi="Arial" w:cs="Arial"/>
          <w:sz w:val="20"/>
          <w:szCs w:val="20"/>
        </w:rPr>
        <w:t>Decorrido  1 (um) ano da data do pagamento do imposto não poderá a Prefeitura expedir a notificação administrativa a que se refere o parágrafo 2° do art. 45.</w:t>
      </w:r>
    </w:p>
    <w:p w:rsidR="00504761" w:rsidRDefault="00504761" w:rsidP="001E163E">
      <w:pPr>
        <w:spacing w:after="0" w:line="240" w:lineRule="auto"/>
        <w:ind w:firstLine="4536"/>
        <w:jc w:val="both"/>
        <w:rPr>
          <w:rFonts w:ascii="Arial" w:hAnsi="Arial" w:cs="Arial"/>
          <w:b/>
          <w:sz w:val="20"/>
          <w:szCs w:val="20"/>
        </w:rPr>
      </w:pPr>
    </w:p>
    <w:p w:rsidR="00504761" w:rsidRDefault="00504761" w:rsidP="001E163E">
      <w:pPr>
        <w:spacing w:after="0" w:line="240" w:lineRule="auto"/>
        <w:ind w:firstLine="4536"/>
        <w:jc w:val="both"/>
        <w:rPr>
          <w:rFonts w:ascii="Arial" w:hAnsi="Arial" w:cs="Arial"/>
          <w:sz w:val="20"/>
          <w:szCs w:val="20"/>
        </w:rPr>
      </w:pPr>
      <w:r>
        <w:rPr>
          <w:rFonts w:ascii="Arial" w:hAnsi="Arial" w:cs="Arial"/>
          <w:b/>
          <w:sz w:val="20"/>
          <w:szCs w:val="20"/>
        </w:rPr>
        <w:t xml:space="preserve">Art. 50. </w:t>
      </w:r>
      <w:r>
        <w:rPr>
          <w:rFonts w:ascii="Arial" w:hAnsi="Arial" w:cs="Arial"/>
          <w:sz w:val="20"/>
          <w:szCs w:val="20"/>
        </w:rPr>
        <w:t>Nas cessões de direitos hereditários, verificando-se diferença entre o preço da cessão e o valor do quinhão a que ela se refere, a diferença do imposto será cobrada nos autos do inventário, mandando o juiz expedir as respectivas guias de recolhimento antes do julgamento da partilha ou da sentença da adjudicação.</w:t>
      </w:r>
    </w:p>
    <w:p w:rsidR="00504761" w:rsidRDefault="00504761" w:rsidP="00504761">
      <w:pPr>
        <w:spacing w:after="0" w:line="240" w:lineRule="auto"/>
        <w:jc w:val="center"/>
        <w:rPr>
          <w:rFonts w:ascii="Arial" w:hAnsi="Arial" w:cs="Arial"/>
          <w:b/>
          <w:sz w:val="20"/>
          <w:szCs w:val="20"/>
        </w:rPr>
      </w:pPr>
    </w:p>
    <w:p w:rsidR="00504761" w:rsidRDefault="00504761" w:rsidP="00504761">
      <w:pPr>
        <w:spacing w:after="0" w:line="240" w:lineRule="auto"/>
        <w:jc w:val="center"/>
        <w:rPr>
          <w:rFonts w:ascii="Arial" w:hAnsi="Arial" w:cs="Arial"/>
          <w:b/>
          <w:sz w:val="20"/>
          <w:szCs w:val="20"/>
        </w:rPr>
      </w:pPr>
      <w:r>
        <w:rPr>
          <w:rFonts w:ascii="Arial" w:hAnsi="Arial" w:cs="Arial"/>
          <w:b/>
          <w:sz w:val="20"/>
          <w:szCs w:val="20"/>
        </w:rPr>
        <w:t>DA ARRECADAÇÃO DO IMPOSTO</w:t>
      </w:r>
    </w:p>
    <w:p w:rsidR="00504761" w:rsidRDefault="00504761" w:rsidP="00504761">
      <w:pPr>
        <w:spacing w:after="0" w:line="240" w:lineRule="auto"/>
        <w:jc w:val="center"/>
        <w:rPr>
          <w:rFonts w:ascii="Arial" w:hAnsi="Arial" w:cs="Arial"/>
          <w:b/>
          <w:sz w:val="20"/>
          <w:szCs w:val="20"/>
        </w:rPr>
      </w:pPr>
    </w:p>
    <w:p w:rsidR="00504761" w:rsidRDefault="00504761" w:rsidP="00504761">
      <w:pPr>
        <w:spacing w:after="0" w:line="240" w:lineRule="auto"/>
        <w:ind w:firstLine="4536"/>
        <w:jc w:val="both"/>
        <w:rPr>
          <w:rFonts w:ascii="Arial" w:hAnsi="Arial" w:cs="Arial"/>
          <w:sz w:val="20"/>
          <w:szCs w:val="20"/>
        </w:rPr>
      </w:pPr>
      <w:r>
        <w:rPr>
          <w:rFonts w:ascii="Arial" w:hAnsi="Arial" w:cs="Arial"/>
          <w:b/>
          <w:sz w:val="20"/>
          <w:szCs w:val="20"/>
        </w:rPr>
        <w:t xml:space="preserve">Art. 51. </w:t>
      </w:r>
      <w:r>
        <w:rPr>
          <w:rFonts w:ascii="Arial" w:hAnsi="Arial" w:cs="Arial"/>
          <w:sz w:val="20"/>
          <w:szCs w:val="20"/>
        </w:rPr>
        <w:t>Os tabeliãos e escrivãos que tiverem de lavrar instrumentos, escrituras de contratos ou termos judiciais em que seja devido o imposto, darão guias de Modelo Oficial fornecidas pela Prefeitura Municipal, para o respectivo pagamento, e transcreverão literalmente o conhecimento do imposto no instrumento, escritura ou termo.</w:t>
      </w:r>
    </w:p>
    <w:p w:rsidR="00504761" w:rsidRDefault="00504761" w:rsidP="00504761">
      <w:pPr>
        <w:spacing w:after="0" w:line="240" w:lineRule="auto"/>
        <w:ind w:firstLine="4536"/>
        <w:jc w:val="both"/>
        <w:rPr>
          <w:rFonts w:ascii="Arial" w:hAnsi="Arial" w:cs="Arial"/>
          <w:sz w:val="20"/>
          <w:szCs w:val="20"/>
        </w:rPr>
      </w:pPr>
    </w:p>
    <w:p w:rsidR="00504761" w:rsidRDefault="00504761" w:rsidP="0050476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Os referidos serventuários, previamente expedirão guias e transcreverão os conhecimentos, ainda que se trate de casa de isenção prevista no art. 312.</w:t>
      </w:r>
    </w:p>
    <w:p w:rsidR="00504761" w:rsidRDefault="00504761" w:rsidP="00504761">
      <w:pPr>
        <w:spacing w:after="0" w:line="240" w:lineRule="auto"/>
        <w:ind w:firstLine="4536"/>
        <w:jc w:val="both"/>
        <w:rPr>
          <w:rFonts w:ascii="Arial" w:hAnsi="Arial" w:cs="Arial"/>
          <w:sz w:val="20"/>
          <w:szCs w:val="20"/>
        </w:rPr>
      </w:pPr>
    </w:p>
    <w:p w:rsidR="00504761" w:rsidRDefault="00504761" w:rsidP="0050476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As guias referidas neste artigo, enfeixadas em blocos, numerados seguidamente e rublicadas pelo Diretor da Fazenda, serão entregues mediante recibos aos serventuários que prestarão contas de sua utilização.</w:t>
      </w:r>
    </w:p>
    <w:p w:rsidR="00504761" w:rsidRDefault="00504761" w:rsidP="00504761">
      <w:pPr>
        <w:spacing w:after="0" w:line="240" w:lineRule="auto"/>
        <w:ind w:firstLine="4536"/>
        <w:jc w:val="both"/>
        <w:rPr>
          <w:rFonts w:ascii="Arial" w:hAnsi="Arial" w:cs="Arial"/>
          <w:sz w:val="20"/>
          <w:szCs w:val="20"/>
        </w:rPr>
      </w:pPr>
    </w:p>
    <w:p w:rsidR="00504761" w:rsidRDefault="00504761" w:rsidP="00504761">
      <w:pPr>
        <w:spacing w:after="0" w:line="240" w:lineRule="auto"/>
        <w:ind w:firstLine="4536"/>
        <w:jc w:val="both"/>
        <w:rPr>
          <w:rFonts w:ascii="Arial" w:hAnsi="Arial" w:cs="Arial"/>
          <w:sz w:val="20"/>
          <w:szCs w:val="20"/>
        </w:rPr>
      </w:pPr>
      <w:r>
        <w:rPr>
          <w:rFonts w:ascii="Arial" w:hAnsi="Arial" w:cs="Arial"/>
          <w:b/>
          <w:sz w:val="20"/>
          <w:szCs w:val="20"/>
        </w:rPr>
        <w:t xml:space="preserve">Art.52. </w:t>
      </w:r>
      <w:r w:rsidR="00076C73">
        <w:rPr>
          <w:rFonts w:ascii="Arial" w:hAnsi="Arial" w:cs="Arial"/>
          <w:sz w:val="20"/>
          <w:szCs w:val="20"/>
        </w:rPr>
        <w:t xml:space="preserve">Os conhecimentos do imposto, </w:t>
      </w:r>
      <w:r>
        <w:rPr>
          <w:rFonts w:ascii="Arial" w:hAnsi="Arial" w:cs="Arial"/>
          <w:sz w:val="20"/>
          <w:szCs w:val="20"/>
        </w:rPr>
        <w:t>expedi aos</w:t>
      </w:r>
      <w:r w:rsidR="00076C73">
        <w:rPr>
          <w:rFonts w:ascii="Arial" w:hAnsi="Arial" w:cs="Arial"/>
          <w:sz w:val="20"/>
          <w:szCs w:val="20"/>
        </w:rPr>
        <w:t xml:space="preserve"> pelo Departamento da Fazenda, acompanharão os primeiros translados e certidões dos instrumentos, escrituras e termos a que se refere o artigo anterior.</w:t>
      </w:r>
      <w:r>
        <w:rPr>
          <w:rFonts w:ascii="Arial" w:hAnsi="Arial" w:cs="Arial"/>
          <w:sz w:val="20"/>
          <w:szCs w:val="20"/>
        </w:rPr>
        <w:t xml:space="preserve">  </w:t>
      </w:r>
    </w:p>
    <w:p w:rsidR="00076C73" w:rsidRDefault="00076C73" w:rsidP="00504761">
      <w:pPr>
        <w:spacing w:after="0" w:line="240" w:lineRule="auto"/>
        <w:ind w:firstLine="4536"/>
        <w:jc w:val="both"/>
        <w:rPr>
          <w:rFonts w:ascii="Arial" w:hAnsi="Arial" w:cs="Arial"/>
          <w:sz w:val="20"/>
          <w:szCs w:val="20"/>
        </w:rPr>
      </w:pPr>
    </w:p>
    <w:p w:rsidR="00076C73" w:rsidRDefault="00076C73" w:rsidP="00504761">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A determinação contida neste artigo se estende a primeira via da guia.</w:t>
      </w:r>
    </w:p>
    <w:p w:rsidR="00076C73" w:rsidRDefault="00076C73" w:rsidP="00504761">
      <w:pPr>
        <w:spacing w:after="0" w:line="240" w:lineRule="auto"/>
        <w:ind w:firstLine="4536"/>
        <w:jc w:val="both"/>
        <w:rPr>
          <w:rFonts w:ascii="Arial" w:hAnsi="Arial" w:cs="Arial"/>
          <w:sz w:val="20"/>
          <w:szCs w:val="20"/>
        </w:rPr>
      </w:pPr>
    </w:p>
    <w:p w:rsidR="00076C73" w:rsidRDefault="00076C73" w:rsidP="00504761">
      <w:pPr>
        <w:spacing w:after="0" w:line="240" w:lineRule="auto"/>
        <w:ind w:firstLine="4536"/>
        <w:jc w:val="both"/>
        <w:rPr>
          <w:rFonts w:ascii="Arial" w:hAnsi="Arial" w:cs="Arial"/>
          <w:sz w:val="20"/>
          <w:szCs w:val="20"/>
        </w:rPr>
      </w:pPr>
      <w:r>
        <w:rPr>
          <w:rFonts w:ascii="Arial" w:hAnsi="Arial" w:cs="Arial"/>
          <w:b/>
          <w:sz w:val="20"/>
          <w:szCs w:val="20"/>
        </w:rPr>
        <w:t xml:space="preserve">Art. 53. </w:t>
      </w:r>
      <w:r>
        <w:rPr>
          <w:rFonts w:ascii="Arial" w:hAnsi="Arial" w:cs="Arial"/>
          <w:sz w:val="20"/>
          <w:szCs w:val="20"/>
        </w:rPr>
        <w:t xml:space="preserve">Nos casos dos artigos 51 e 52 e, quando a transmissão se efetuar por instrumentos particulares, não se levará a efeito a transcrição no registro de imóveis, se o conhecimento do imposto não acompanhar o instrumento e neste não estiver aquele translado. </w:t>
      </w:r>
    </w:p>
    <w:p w:rsidR="00076C73" w:rsidRDefault="00076C73" w:rsidP="00504761">
      <w:pPr>
        <w:spacing w:after="0" w:line="240" w:lineRule="auto"/>
        <w:ind w:firstLine="4536"/>
        <w:jc w:val="both"/>
        <w:rPr>
          <w:rFonts w:ascii="Arial" w:hAnsi="Arial" w:cs="Arial"/>
          <w:sz w:val="20"/>
          <w:szCs w:val="20"/>
        </w:rPr>
      </w:pPr>
    </w:p>
    <w:p w:rsidR="00076C73" w:rsidRDefault="00076C73" w:rsidP="00504761">
      <w:pPr>
        <w:spacing w:after="0" w:line="240" w:lineRule="auto"/>
        <w:ind w:firstLine="4536"/>
        <w:jc w:val="both"/>
        <w:rPr>
          <w:rFonts w:ascii="Arial" w:hAnsi="Arial" w:cs="Arial"/>
          <w:sz w:val="20"/>
          <w:szCs w:val="20"/>
        </w:rPr>
      </w:pPr>
      <w:r>
        <w:rPr>
          <w:rFonts w:ascii="Arial" w:hAnsi="Arial" w:cs="Arial"/>
          <w:b/>
          <w:sz w:val="20"/>
          <w:szCs w:val="20"/>
        </w:rPr>
        <w:t xml:space="preserve">Art.54. </w:t>
      </w:r>
      <w:r>
        <w:rPr>
          <w:rFonts w:ascii="Arial" w:hAnsi="Arial" w:cs="Arial"/>
          <w:sz w:val="20"/>
          <w:szCs w:val="20"/>
        </w:rPr>
        <w:t>Nas transmissões realizadas por instrumento particular ou fora do Município, bem como nas realizações em virtude de sentença judicial, o imposto será recolhido dentro de 15 (quinze) dias, contados da data em que a sentença transitar em julgado.</w:t>
      </w:r>
    </w:p>
    <w:p w:rsidR="00076C73" w:rsidRDefault="00076C73" w:rsidP="00504761">
      <w:pPr>
        <w:spacing w:after="0" w:line="240" w:lineRule="auto"/>
        <w:ind w:firstLine="4536"/>
        <w:jc w:val="both"/>
        <w:rPr>
          <w:rFonts w:ascii="Arial" w:hAnsi="Arial" w:cs="Arial"/>
          <w:sz w:val="20"/>
          <w:szCs w:val="20"/>
        </w:rPr>
      </w:pPr>
    </w:p>
    <w:p w:rsidR="00076C73" w:rsidRDefault="00076C73" w:rsidP="00504761">
      <w:pPr>
        <w:spacing w:after="0" w:line="240" w:lineRule="auto"/>
        <w:ind w:firstLine="4536"/>
        <w:jc w:val="both"/>
        <w:rPr>
          <w:rFonts w:ascii="Arial" w:hAnsi="Arial" w:cs="Arial"/>
          <w:sz w:val="20"/>
          <w:szCs w:val="20"/>
        </w:rPr>
      </w:pPr>
      <w:r>
        <w:rPr>
          <w:rFonts w:ascii="Arial" w:hAnsi="Arial" w:cs="Arial"/>
          <w:b/>
          <w:sz w:val="20"/>
          <w:szCs w:val="20"/>
        </w:rPr>
        <w:t xml:space="preserve">Art.55. </w:t>
      </w:r>
      <w:r>
        <w:rPr>
          <w:rFonts w:ascii="Arial" w:hAnsi="Arial" w:cs="Arial"/>
          <w:sz w:val="20"/>
          <w:szCs w:val="20"/>
        </w:rPr>
        <w:t>Na arrematação, adjudicação, ou remissão o imposto será pago sob pena de cobrança executiva, dentro de 15 (quinze) dias daqueles atos, antes da assinatura da respectiva carta e mesmo que, esta não seja extraída.</w:t>
      </w:r>
    </w:p>
    <w:p w:rsidR="00076C73" w:rsidRDefault="00076C73" w:rsidP="00504761">
      <w:pPr>
        <w:spacing w:after="0" w:line="240" w:lineRule="auto"/>
        <w:ind w:firstLine="4536"/>
        <w:jc w:val="both"/>
        <w:rPr>
          <w:rFonts w:ascii="Arial" w:hAnsi="Arial" w:cs="Arial"/>
          <w:sz w:val="20"/>
          <w:szCs w:val="20"/>
        </w:rPr>
      </w:pPr>
    </w:p>
    <w:p w:rsidR="00076C73" w:rsidRDefault="00076C73" w:rsidP="00504761">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No caso de oferecimento de embargos, aos 15 (quinze) dias se contam da sentença transitada em julgado, que os desprezar.</w:t>
      </w:r>
    </w:p>
    <w:p w:rsidR="00076C73" w:rsidRDefault="00076C73" w:rsidP="00504761">
      <w:pPr>
        <w:spacing w:after="0" w:line="240" w:lineRule="auto"/>
        <w:ind w:firstLine="4536"/>
        <w:jc w:val="both"/>
        <w:rPr>
          <w:rFonts w:ascii="Arial" w:hAnsi="Arial" w:cs="Arial"/>
          <w:sz w:val="20"/>
          <w:szCs w:val="20"/>
        </w:rPr>
      </w:pPr>
    </w:p>
    <w:p w:rsidR="00076C73" w:rsidRDefault="00076C73" w:rsidP="00076C73">
      <w:pPr>
        <w:spacing w:after="0" w:line="240" w:lineRule="auto"/>
        <w:ind w:firstLine="4536"/>
        <w:jc w:val="both"/>
        <w:rPr>
          <w:rFonts w:ascii="Arial" w:hAnsi="Arial" w:cs="Arial"/>
          <w:sz w:val="20"/>
          <w:szCs w:val="20"/>
        </w:rPr>
      </w:pPr>
      <w:r>
        <w:rPr>
          <w:rFonts w:ascii="Arial" w:hAnsi="Arial" w:cs="Arial"/>
          <w:b/>
          <w:sz w:val="20"/>
          <w:szCs w:val="20"/>
        </w:rPr>
        <w:t xml:space="preserve">Art. 56. </w:t>
      </w:r>
      <w:r>
        <w:rPr>
          <w:rFonts w:ascii="Arial" w:hAnsi="Arial" w:cs="Arial"/>
          <w:sz w:val="20"/>
          <w:szCs w:val="20"/>
        </w:rPr>
        <w:t>Nas guias relativas à transmissão de imóveis pertencentes a zona urbana, será obrigatória a mensão dos seguintes dados:</w:t>
      </w:r>
    </w:p>
    <w:p w:rsidR="00076C73" w:rsidRDefault="00076C73" w:rsidP="00076C73">
      <w:pPr>
        <w:spacing w:after="0" w:line="240" w:lineRule="auto"/>
        <w:ind w:firstLine="4536"/>
        <w:jc w:val="both"/>
        <w:rPr>
          <w:rFonts w:ascii="Arial" w:hAnsi="Arial" w:cs="Arial"/>
          <w:sz w:val="20"/>
          <w:szCs w:val="20"/>
        </w:rPr>
      </w:pPr>
    </w:p>
    <w:p w:rsidR="00076C73" w:rsidRPr="00076C73" w:rsidRDefault="00076C73"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nome e endereço de todos os outorgados;</w:t>
      </w:r>
    </w:p>
    <w:p w:rsidR="00076C73"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nome e endereço de toso os outorgantes;</w:t>
      </w:r>
    </w:p>
    <w:p w:rsidR="00551470"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natureza do contrato.</w:t>
      </w:r>
    </w:p>
    <w:p w:rsidR="00551470"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o número de transcrição anterior e respectivo cartório de registro;</w:t>
      </w:r>
    </w:p>
    <w:p w:rsidR="00551470"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preço pelo qual ela se realiza;</w:t>
      </w:r>
    </w:p>
    <w:p w:rsidR="00551470"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confrontação do imóvel, com especificação do nome dos proprietários confrontantes;</w:t>
      </w:r>
    </w:p>
    <w:p w:rsidR="00551470"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localização do imóvel (rua, número e bairro);</w:t>
      </w:r>
    </w:p>
    <w:p w:rsidR="00551470"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lastRenderedPageBreak/>
        <w:t>área do terreno e da construção, quando houver bem como todos os detalhes referentes a metragem de todas as faces daquele;</w:t>
      </w:r>
    </w:p>
    <w:p w:rsidR="00551470" w:rsidRPr="00551470" w:rsidRDefault="00551470" w:rsidP="00B153AD">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número de edificações existentes;</w:t>
      </w:r>
    </w:p>
    <w:p w:rsidR="00551470" w:rsidRPr="009D6FB3" w:rsidRDefault="00551470" w:rsidP="009D6FB3">
      <w:pPr>
        <w:numPr>
          <w:ilvl w:val="0"/>
          <w:numId w:val="12"/>
        </w:numPr>
        <w:spacing w:after="0" w:line="240" w:lineRule="auto"/>
        <w:ind w:left="0" w:firstLine="4536"/>
        <w:jc w:val="both"/>
        <w:rPr>
          <w:rFonts w:ascii="Arial" w:hAnsi="Arial" w:cs="Arial"/>
          <w:b/>
          <w:sz w:val="20"/>
          <w:szCs w:val="20"/>
        </w:rPr>
      </w:pPr>
      <w:r>
        <w:rPr>
          <w:rFonts w:ascii="Arial" w:hAnsi="Arial" w:cs="Arial"/>
          <w:sz w:val="20"/>
          <w:szCs w:val="20"/>
        </w:rPr>
        <w:t>referência a avaliação prévia, quando esta tenha sido requerida pelo interessado.</w:t>
      </w:r>
    </w:p>
    <w:p w:rsidR="00551470" w:rsidRDefault="00551470" w:rsidP="00551470">
      <w:pPr>
        <w:spacing w:after="0" w:line="240" w:lineRule="auto"/>
        <w:ind w:left="4896"/>
        <w:jc w:val="both"/>
        <w:rPr>
          <w:rFonts w:ascii="Arial" w:hAnsi="Arial" w:cs="Arial"/>
          <w:sz w:val="20"/>
          <w:szCs w:val="20"/>
        </w:rPr>
      </w:pPr>
    </w:p>
    <w:p w:rsidR="00551470" w:rsidRDefault="00551470" w:rsidP="0055147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Sempre que o imóvel não tenha ainda recebido numeração oficial, far-se á expressa menção a distancia em que se encontra o mais próximo ou qualquer ponto de referência facilmente identificável, bem como o nome das ruas entre as quais se localiza.</w:t>
      </w:r>
    </w:p>
    <w:p w:rsidR="00551470" w:rsidRDefault="00551470" w:rsidP="00551470">
      <w:pPr>
        <w:spacing w:after="0" w:line="240" w:lineRule="auto"/>
        <w:ind w:firstLine="4536"/>
        <w:jc w:val="both"/>
        <w:rPr>
          <w:rFonts w:ascii="Arial" w:hAnsi="Arial" w:cs="Arial"/>
          <w:sz w:val="20"/>
          <w:szCs w:val="20"/>
        </w:rPr>
      </w:pPr>
    </w:p>
    <w:p w:rsidR="00551470" w:rsidRDefault="00551470" w:rsidP="0055147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Tratando-se de imóvel constante de plantas de terreno arruados por particulares ou empresas imobiliárias, citar-se á na guia, o número do lote e da quadra correspondente.</w:t>
      </w:r>
    </w:p>
    <w:p w:rsidR="00551470" w:rsidRDefault="00551470" w:rsidP="00551470">
      <w:pPr>
        <w:spacing w:after="0" w:line="240" w:lineRule="auto"/>
        <w:ind w:firstLine="4536"/>
        <w:jc w:val="both"/>
        <w:rPr>
          <w:rFonts w:ascii="Arial" w:hAnsi="Arial" w:cs="Arial"/>
          <w:sz w:val="20"/>
          <w:szCs w:val="20"/>
        </w:rPr>
      </w:pPr>
    </w:p>
    <w:p w:rsidR="00551470" w:rsidRDefault="00551470" w:rsidP="00551470">
      <w:pPr>
        <w:spacing w:after="0" w:line="240" w:lineRule="auto"/>
        <w:ind w:firstLine="4536"/>
        <w:jc w:val="both"/>
        <w:rPr>
          <w:rFonts w:ascii="Arial" w:hAnsi="Arial" w:cs="Arial"/>
          <w:sz w:val="20"/>
          <w:szCs w:val="20"/>
        </w:rPr>
      </w:pPr>
      <w:r>
        <w:rPr>
          <w:rFonts w:ascii="Arial" w:hAnsi="Arial" w:cs="Arial"/>
          <w:b/>
          <w:sz w:val="20"/>
          <w:szCs w:val="20"/>
        </w:rPr>
        <w:t xml:space="preserve">Art. 57. </w:t>
      </w:r>
      <w:r>
        <w:rPr>
          <w:rFonts w:ascii="Arial" w:hAnsi="Arial" w:cs="Arial"/>
          <w:sz w:val="20"/>
          <w:szCs w:val="20"/>
        </w:rPr>
        <w:t>As guias de pagamento do imposto sobre transmissão de propriedade imobiliária “inter-vivos” serão assinadas pelos serventuários que a expedirem e pelos adquirentes dos imóveis.</w:t>
      </w:r>
    </w:p>
    <w:p w:rsidR="00551470" w:rsidRDefault="00551470" w:rsidP="00551470">
      <w:pPr>
        <w:spacing w:after="0" w:line="240" w:lineRule="auto"/>
        <w:ind w:firstLine="4536"/>
        <w:jc w:val="both"/>
        <w:rPr>
          <w:rFonts w:ascii="Arial" w:hAnsi="Arial" w:cs="Arial"/>
          <w:sz w:val="20"/>
          <w:szCs w:val="20"/>
        </w:rPr>
      </w:pPr>
    </w:p>
    <w:p w:rsidR="00551470" w:rsidRDefault="00551470" w:rsidP="00551470">
      <w:pPr>
        <w:spacing w:after="0" w:line="240" w:lineRule="auto"/>
        <w:ind w:firstLine="4536"/>
        <w:jc w:val="both"/>
        <w:rPr>
          <w:rFonts w:ascii="Arial" w:hAnsi="Arial" w:cs="Arial"/>
          <w:sz w:val="20"/>
          <w:szCs w:val="20"/>
        </w:rPr>
      </w:pPr>
      <w:r>
        <w:rPr>
          <w:rFonts w:ascii="Arial" w:hAnsi="Arial" w:cs="Arial"/>
          <w:b/>
          <w:sz w:val="20"/>
          <w:szCs w:val="20"/>
        </w:rPr>
        <w:t xml:space="preserve">Art.58. </w:t>
      </w:r>
      <w:r>
        <w:rPr>
          <w:rFonts w:ascii="Arial" w:hAnsi="Arial" w:cs="Arial"/>
          <w:sz w:val="20"/>
          <w:szCs w:val="20"/>
        </w:rPr>
        <w:t>Nas guias em que se objetive transmissão de imóveis pertencentes a zona rural, incluir-se-ão obrigatoriamente, além do que se menciona nas letras a, b, c, d, e, f, do art. 56 mais os seguintes dados.</w:t>
      </w:r>
    </w:p>
    <w:p w:rsidR="00551470" w:rsidRPr="00B153AD" w:rsidRDefault="00B153AD" w:rsidP="00B153AD">
      <w:pPr>
        <w:numPr>
          <w:ilvl w:val="0"/>
          <w:numId w:val="13"/>
        </w:numPr>
        <w:spacing w:after="0" w:line="240" w:lineRule="auto"/>
        <w:ind w:left="0" w:firstLine="4536"/>
        <w:jc w:val="both"/>
        <w:rPr>
          <w:rFonts w:ascii="Arial" w:hAnsi="Arial" w:cs="Arial"/>
          <w:b/>
          <w:sz w:val="20"/>
          <w:szCs w:val="20"/>
        </w:rPr>
      </w:pPr>
      <w:r>
        <w:rPr>
          <w:rFonts w:ascii="Arial" w:hAnsi="Arial" w:cs="Arial"/>
          <w:sz w:val="20"/>
          <w:szCs w:val="20"/>
        </w:rPr>
        <w:t>número do certificado de registro imobiliário;</w:t>
      </w:r>
    </w:p>
    <w:p w:rsidR="00B153AD" w:rsidRPr="00B153AD" w:rsidRDefault="00B153AD" w:rsidP="00B153AD">
      <w:pPr>
        <w:numPr>
          <w:ilvl w:val="0"/>
          <w:numId w:val="13"/>
        </w:numPr>
        <w:spacing w:after="0" w:line="240" w:lineRule="auto"/>
        <w:ind w:left="0" w:firstLine="4536"/>
        <w:jc w:val="both"/>
        <w:rPr>
          <w:rFonts w:ascii="Arial" w:hAnsi="Arial" w:cs="Arial"/>
          <w:b/>
          <w:sz w:val="20"/>
          <w:szCs w:val="20"/>
        </w:rPr>
      </w:pPr>
      <w:r>
        <w:rPr>
          <w:rFonts w:ascii="Arial" w:hAnsi="Arial" w:cs="Arial"/>
          <w:sz w:val="20"/>
          <w:szCs w:val="20"/>
        </w:rPr>
        <w:t>denominação pela qual é conhecida o imóvel e sua área;</w:t>
      </w:r>
    </w:p>
    <w:p w:rsidR="00B153AD" w:rsidRPr="00B153AD" w:rsidRDefault="00B153AD" w:rsidP="00B153AD">
      <w:pPr>
        <w:numPr>
          <w:ilvl w:val="0"/>
          <w:numId w:val="13"/>
        </w:numPr>
        <w:spacing w:after="0" w:line="240" w:lineRule="auto"/>
        <w:ind w:left="0" w:firstLine="4536"/>
        <w:jc w:val="both"/>
        <w:rPr>
          <w:rFonts w:ascii="Arial" w:hAnsi="Arial" w:cs="Arial"/>
          <w:b/>
          <w:sz w:val="20"/>
          <w:szCs w:val="20"/>
        </w:rPr>
      </w:pPr>
      <w:r>
        <w:rPr>
          <w:rFonts w:ascii="Arial" w:hAnsi="Arial" w:cs="Arial"/>
          <w:sz w:val="20"/>
          <w:szCs w:val="20"/>
        </w:rPr>
        <w:t>distâncias aproximadas da sede do Município;</w:t>
      </w:r>
    </w:p>
    <w:p w:rsidR="00B153AD" w:rsidRPr="00B153AD" w:rsidRDefault="00B153AD" w:rsidP="00B153AD">
      <w:pPr>
        <w:numPr>
          <w:ilvl w:val="0"/>
          <w:numId w:val="13"/>
        </w:numPr>
        <w:spacing w:after="0" w:line="240" w:lineRule="auto"/>
        <w:ind w:left="0" w:firstLine="4536"/>
        <w:jc w:val="both"/>
        <w:rPr>
          <w:rFonts w:ascii="Arial" w:hAnsi="Arial" w:cs="Arial"/>
          <w:b/>
          <w:sz w:val="20"/>
          <w:szCs w:val="20"/>
        </w:rPr>
      </w:pPr>
      <w:r>
        <w:rPr>
          <w:rFonts w:ascii="Arial" w:hAnsi="Arial" w:cs="Arial"/>
          <w:sz w:val="20"/>
          <w:szCs w:val="20"/>
        </w:rPr>
        <w:t>referências as culturas existentes, à sua área e valor aproximado; e ao número de plantas quando se tratar de lavoura permanente;</w:t>
      </w:r>
    </w:p>
    <w:p w:rsidR="00B153AD" w:rsidRPr="00B153AD" w:rsidRDefault="00B153AD" w:rsidP="00B153AD">
      <w:pPr>
        <w:numPr>
          <w:ilvl w:val="0"/>
          <w:numId w:val="13"/>
        </w:numPr>
        <w:spacing w:after="0" w:line="240" w:lineRule="auto"/>
        <w:ind w:left="0" w:firstLine="4536"/>
        <w:jc w:val="both"/>
        <w:rPr>
          <w:rFonts w:ascii="Arial" w:hAnsi="Arial" w:cs="Arial"/>
          <w:b/>
          <w:sz w:val="20"/>
          <w:szCs w:val="20"/>
        </w:rPr>
      </w:pPr>
      <w:r>
        <w:rPr>
          <w:rFonts w:ascii="Arial" w:hAnsi="Arial" w:cs="Arial"/>
          <w:sz w:val="20"/>
          <w:szCs w:val="20"/>
        </w:rPr>
        <w:t>existência ou não de quedas d’água, jazidas minerais, fontes de águas radioativas, térmicas e minerais e outras acessões naturais.</w:t>
      </w:r>
    </w:p>
    <w:p w:rsidR="00B153AD" w:rsidRPr="00B153AD" w:rsidRDefault="00B153AD" w:rsidP="00B153AD">
      <w:pPr>
        <w:numPr>
          <w:ilvl w:val="0"/>
          <w:numId w:val="13"/>
        </w:numPr>
        <w:spacing w:after="0" w:line="240" w:lineRule="auto"/>
        <w:ind w:left="0" w:firstLine="4536"/>
        <w:jc w:val="both"/>
        <w:rPr>
          <w:rFonts w:ascii="Arial" w:hAnsi="Arial" w:cs="Arial"/>
          <w:b/>
          <w:sz w:val="20"/>
          <w:szCs w:val="20"/>
        </w:rPr>
      </w:pPr>
      <w:r>
        <w:rPr>
          <w:rFonts w:ascii="Arial" w:hAnsi="Arial" w:cs="Arial"/>
          <w:sz w:val="20"/>
          <w:szCs w:val="20"/>
        </w:rPr>
        <w:t>Menção da existência ou não de avaliação prévia;</w:t>
      </w:r>
    </w:p>
    <w:p w:rsidR="00B153AD" w:rsidRDefault="00B153AD" w:rsidP="00B153AD">
      <w:pPr>
        <w:spacing w:after="0" w:line="240" w:lineRule="auto"/>
        <w:ind w:firstLine="4536"/>
        <w:jc w:val="both"/>
        <w:rPr>
          <w:rFonts w:ascii="Arial" w:hAnsi="Arial" w:cs="Arial"/>
          <w:sz w:val="20"/>
          <w:szCs w:val="20"/>
        </w:rPr>
      </w:pPr>
    </w:p>
    <w:p w:rsidR="00B153AD" w:rsidRDefault="00B153AD" w:rsidP="00B153AD">
      <w:pPr>
        <w:spacing w:after="0" w:line="240" w:lineRule="auto"/>
        <w:ind w:left="4896"/>
        <w:jc w:val="both"/>
        <w:rPr>
          <w:rFonts w:ascii="Arial" w:hAnsi="Arial" w:cs="Arial"/>
          <w:sz w:val="20"/>
          <w:szCs w:val="20"/>
        </w:rPr>
      </w:pPr>
    </w:p>
    <w:p w:rsidR="00B153AD" w:rsidRDefault="00B153AD" w:rsidP="00B153AD">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 xml:space="preserve">Quando o imóvel transmitido se estender por mais de um município, ou pelas zonas urbanas e rurais, far-se-á referencia ao fato, com </w:t>
      </w:r>
      <w:r w:rsidR="00710F57">
        <w:rPr>
          <w:rFonts w:ascii="Arial" w:hAnsi="Arial" w:cs="Arial"/>
          <w:sz w:val="20"/>
          <w:szCs w:val="20"/>
        </w:rPr>
        <w:t>especificação</w:t>
      </w:r>
      <w:r>
        <w:rPr>
          <w:rFonts w:ascii="Arial" w:hAnsi="Arial" w:cs="Arial"/>
          <w:sz w:val="20"/>
          <w:szCs w:val="20"/>
        </w:rPr>
        <w:t xml:space="preserve"> aproximada das áreas e seus respectivos valores.</w:t>
      </w:r>
    </w:p>
    <w:p w:rsidR="00B153AD" w:rsidRDefault="00B153AD" w:rsidP="00B153AD">
      <w:pPr>
        <w:spacing w:after="0" w:line="240" w:lineRule="auto"/>
        <w:ind w:firstLine="4536"/>
        <w:jc w:val="both"/>
        <w:rPr>
          <w:rFonts w:ascii="Arial" w:hAnsi="Arial" w:cs="Arial"/>
          <w:sz w:val="20"/>
          <w:szCs w:val="20"/>
        </w:rPr>
      </w:pPr>
    </w:p>
    <w:p w:rsidR="00B153AD" w:rsidRDefault="00B153AD" w:rsidP="00B153AD">
      <w:pPr>
        <w:spacing w:after="0" w:line="240" w:lineRule="auto"/>
        <w:ind w:firstLine="4536"/>
        <w:jc w:val="both"/>
        <w:rPr>
          <w:rFonts w:ascii="Arial" w:hAnsi="Arial" w:cs="Arial"/>
          <w:sz w:val="20"/>
          <w:szCs w:val="20"/>
        </w:rPr>
      </w:pPr>
      <w:r>
        <w:rPr>
          <w:rFonts w:ascii="Arial" w:hAnsi="Arial" w:cs="Arial"/>
          <w:b/>
          <w:sz w:val="20"/>
          <w:szCs w:val="20"/>
        </w:rPr>
        <w:t xml:space="preserve">Art. 59. </w:t>
      </w:r>
      <w:r>
        <w:rPr>
          <w:rFonts w:ascii="Arial" w:hAnsi="Arial" w:cs="Arial"/>
          <w:sz w:val="20"/>
          <w:szCs w:val="20"/>
        </w:rPr>
        <w:t>Os tabeliães e escrivães que expedirem guias para o pagamento do imposto serão obrigados a mencionar ainda, quando for o caso:</w:t>
      </w:r>
    </w:p>
    <w:p w:rsidR="00B153AD" w:rsidRDefault="00B153AD" w:rsidP="00B153AD">
      <w:pPr>
        <w:spacing w:after="0" w:line="240" w:lineRule="auto"/>
        <w:ind w:firstLine="4536"/>
        <w:jc w:val="both"/>
        <w:rPr>
          <w:rFonts w:ascii="Arial" w:hAnsi="Arial" w:cs="Arial"/>
          <w:sz w:val="20"/>
          <w:szCs w:val="20"/>
        </w:rPr>
      </w:pPr>
    </w:p>
    <w:p w:rsidR="00710F57" w:rsidRPr="00710F57" w:rsidRDefault="00710F57" w:rsidP="00710F57">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t>a existência do compromisso de compra e venda, com sua data, sua cessão procuração em causa própria e substabelecimento que se restrita só o imóvel em apreço e celebrado por qualquer das partes, sob a responsabilidade do serventuário pela omissão, quando constarem de sua nota ou forem mencionadas na escritura, ou sob a responsabilidade dos interessados pela veracidade das informações que prestarem.</w:t>
      </w:r>
    </w:p>
    <w:p w:rsidR="00B153AD" w:rsidRPr="006D3071" w:rsidRDefault="00710F57" w:rsidP="00710F57">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t>o objetivo ou finalidade da sociedade civil ou comercial, de que se retira qualquer sócio recebendo imóvel em pagamento de sua quota de capital ou de lucros, ou quando é aquela dissolvida com atribuição aos sócios ou a alguns deles de bens imóveis, esclarecendo em qualquer caso, se os bens  recebidos pelos aquinhoados haviam constituído objeto de entrada pelos mesmos para formação de suas quotas de capital</w:t>
      </w:r>
      <w:r w:rsidR="006D3071">
        <w:rPr>
          <w:rFonts w:ascii="Arial" w:hAnsi="Arial" w:cs="Arial"/>
          <w:sz w:val="20"/>
          <w:szCs w:val="20"/>
        </w:rPr>
        <w:t>;</w:t>
      </w:r>
    </w:p>
    <w:p w:rsidR="006D3071" w:rsidRPr="006D3071" w:rsidRDefault="006D3071" w:rsidP="00710F57">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t>se o pagamento é feito por antecipação, na forma do art. 63;</w:t>
      </w:r>
    </w:p>
    <w:p w:rsidR="006D3071" w:rsidRPr="006D3071" w:rsidRDefault="006D3071" w:rsidP="00710F57">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t>na enfiteuse, foros, jóias, e laudêmias convencionais;</w:t>
      </w:r>
    </w:p>
    <w:p w:rsidR="006D3071" w:rsidRPr="006D3071" w:rsidRDefault="006D3071" w:rsidP="00710F57">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t>nas subenfiteuse, as pensões e seu quantum;</w:t>
      </w:r>
    </w:p>
    <w:p w:rsidR="006D3071" w:rsidRPr="006D3071" w:rsidRDefault="006D3071" w:rsidP="00710F57">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t>nas arrematações a avaliação para a primeira ou única praça;</w:t>
      </w:r>
    </w:p>
    <w:p w:rsidR="006D3071" w:rsidRPr="006D3071" w:rsidRDefault="006D3071" w:rsidP="00710F57">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lastRenderedPageBreak/>
        <w:t>na cessão de direitos hereditários: o autor da herança, o lugar e a data da abertura da sucessão;</w:t>
      </w:r>
    </w:p>
    <w:p w:rsidR="006D3071" w:rsidRDefault="006D3071" w:rsidP="006D3071">
      <w:pPr>
        <w:numPr>
          <w:ilvl w:val="0"/>
          <w:numId w:val="15"/>
        </w:numPr>
        <w:spacing w:after="0" w:line="240" w:lineRule="auto"/>
        <w:ind w:left="0" w:firstLine="4536"/>
        <w:jc w:val="both"/>
        <w:rPr>
          <w:rFonts w:ascii="Arial" w:hAnsi="Arial" w:cs="Arial"/>
          <w:b/>
          <w:sz w:val="20"/>
          <w:szCs w:val="20"/>
        </w:rPr>
      </w:pPr>
      <w:r>
        <w:rPr>
          <w:rFonts w:ascii="Arial" w:hAnsi="Arial" w:cs="Arial"/>
          <w:sz w:val="20"/>
          <w:szCs w:val="20"/>
        </w:rPr>
        <w:t>nas permutas: o nome dos permutantes, designando a seguir a cada um deles, claramente, o imóvel ou imóveis que receber;</w:t>
      </w:r>
    </w:p>
    <w:p w:rsidR="006D3071" w:rsidRPr="006D3071" w:rsidRDefault="006D3071" w:rsidP="006D3071">
      <w:pPr>
        <w:spacing w:after="0" w:line="240" w:lineRule="auto"/>
        <w:jc w:val="both"/>
        <w:rPr>
          <w:rFonts w:ascii="Arial" w:hAnsi="Arial" w:cs="Arial"/>
          <w:b/>
          <w:sz w:val="20"/>
          <w:szCs w:val="20"/>
        </w:rPr>
      </w:pPr>
    </w:p>
    <w:p w:rsidR="006D3071" w:rsidRDefault="006D3071" w:rsidP="006D3071">
      <w:pPr>
        <w:spacing w:after="0" w:line="240" w:lineRule="auto"/>
        <w:ind w:firstLine="4536"/>
        <w:jc w:val="both"/>
        <w:rPr>
          <w:rFonts w:ascii="Arial" w:hAnsi="Arial" w:cs="Arial"/>
          <w:sz w:val="20"/>
          <w:szCs w:val="20"/>
        </w:rPr>
      </w:pPr>
      <w:r>
        <w:rPr>
          <w:rFonts w:ascii="Arial" w:hAnsi="Arial" w:cs="Arial"/>
          <w:b/>
          <w:sz w:val="20"/>
          <w:szCs w:val="20"/>
        </w:rPr>
        <w:t xml:space="preserve">Art. 60. </w:t>
      </w:r>
      <w:r>
        <w:rPr>
          <w:rFonts w:ascii="Arial" w:hAnsi="Arial" w:cs="Arial"/>
          <w:sz w:val="20"/>
          <w:szCs w:val="20"/>
        </w:rPr>
        <w:t>Os funcionários aos quais competir a arrecadação deste imposto só espedirão o competente conhecimento depois de verificarem achar-se a respectiva guia devidamente preenchida, ficando sujeitos a aplicação das penalidades previstas em leis, se aceitarem guias imperfeitas quer sejam expedidas por serventuários, quer pelos proprietários interessados, quando se tratar de instrumento particular.</w:t>
      </w:r>
    </w:p>
    <w:p w:rsidR="006D3071" w:rsidRDefault="006D3071" w:rsidP="006D3071">
      <w:pPr>
        <w:spacing w:after="0" w:line="240" w:lineRule="auto"/>
        <w:ind w:firstLine="4536"/>
        <w:jc w:val="both"/>
        <w:rPr>
          <w:rFonts w:ascii="Arial" w:hAnsi="Arial" w:cs="Arial"/>
          <w:b/>
          <w:sz w:val="20"/>
          <w:szCs w:val="20"/>
        </w:rPr>
      </w:pPr>
    </w:p>
    <w:p w:rsidR="006D3071" w:rsidRDefault="006D3071" w:rsidP="006D3071">
      <w:pPr>
        <w:spacing w:after="0" w:line="240" w:lineRule="auto"/>
        <w:ind w:firstLine="4536"/>
        <w:jc w:val="both"/>
        <w:rPr>
          <w:rFonts w:ascii="Arial" w:hAnsi="Arial" w:cs="Arial"/>
          <w:sz w:val="20"/>
          <w:szCs w:val="20"/>
        </w:rPr>
      </w:pPr>
      <w:r>
        <w:rPr>
          <w:rFonts w:ascii="Arial" w:hAnsi="Arial" w:cs="Arial"/>
          <w:b/>
          <w:sz w:val="20"/>
          <w:szCs w:val="20"/>
        </w:rPr>
        <w:t xml:space="preserve">Art. 61. </w:t>
      </w:r>
      <w:r>
        <w:rPr>
          <w:rFonts w:ascii="Arial" w:hAnsi="Arial" w:cs="Arial"/>
          <w:sz w:val="20"/>
          <w:szCs w:val="20"/>
        </w:rPr>
        <w:t>As repartições arrecadadoras farão constar sempre dos conhecimentos do imposto, o cartório em que as escrituras serão lavradas.</w:t>
      </w:r>
    </w:p>
    <w:p w:rsidR="006D3071" w:rsidRDefault="006D3071" w:rsidP="006D3071">
      <w:pPr>
        <w:spacing w:after="0" w:line="240" w:lineRule="auto"/>
        <w:ind w:firstLine="4536"/>
        <w:jc w:val="both"/>
        <w:rPr>
          <w:rFonts w:ascii="Arial" w:hAnsi="Arial" w:cs="Arial"/>
          <w:b/>
          <w:sz w:val="20"/>
          <w:szCs w:val="20"/>
        </w:rPr>
      </w:pPr>
    </w:p>
    <w:p w:rsidR="006D3071" w:rsidRDefault="006D3071" w:rsidP="006D307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Havendo distribuição posterior a outro cartório, a repartição competente anotará isso no conhecimento, no verso e na guia arquivada, mediante pedido verbal dos interessados.</w:t>
      </w:r>
    </w:p>
    <w:p w:rsidR="00F102B6" w:rsidRDefault="00F102B6" w:rsidP="006D3071">
      <w:pPr>
        <w:spacing w:after="0" w:line="240" w:lineRule="auto"/>
        <w:ind w:firstLine="4536"/>
        <w:jc w:val="both"/>
        <w:rPr>
          <w:rFonts w:ascii="Arial" w:hAnsi="Arial" w:cs="Arial"/>
          <w:sz w:val="20"/>
          <w:szCs w:val="20"/>
        </w:rPr>
      </w:pPr>
    </w:p>
    <w:p w:rsidR="006D3071" w:rsidRDefault="006D3071" w:rsidP="006D307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Os serventuários serão obrigados a declarar no verso do conhecimento que a escritura foi lavrada em seu cartório</w:t>
      </w:r>
      <w:r w:rsidR="00F102B6">
        <w:rPr>
          <w:rFonts w:ascii="Arial" w:hAnsi="Arial" w:cs="Arial"/>
          <w:sz w:val="20"/>
          <w:szCs w:val="20"/>
        </w:rPr>
        <w:t>, a data em que isso se deu, bem como o livro e folhas.</w:t>
      </w:r>
    </w:p>
    <w:p w:rsidR="00F102B6" w:rsidRDefault="00F102B6" w:rsidP="006D3071">
      <w:pPr>
        <w:spacing w:after="0" w:line="240" w:lineRule="auto"/>
        <w:ind w:firstLine="4536"/>
        <w:jc w:val="both"/>
        <w:rPr>
          <w:rFonts w:ascii="Arial" w:hAnsi="Arial" w:cs="Arial"/>
          <w:sz w:val="20"/>
          <w:szCs w:val="20"/>
        </w:rPr>
      </w:pPr>
    </w:p>
    <w:p w:rsidR="00F102B6" w:rsidRDefault="00F102B6" w:rsidP="006D3071">
      <w:pPr>
        <w:spacing w:after="0" w:line="240" w:lineRule="auto"/>
        <w:ind w:firstLine="4536"/>
        <w:jc w:val="both"/>
        <w:rPr>
          <w:rFonts w:ascii="Arial" w:hAnsi="Arial" w:cs="Arial"/>
          <w:sz w:val="20"/>
          <w:szCs w:val="20"/>
        </w:rPr>
      </w:pPr>
      <w:r>
        <w:rPr>
          <w:rFonts w:ascii="Arial" w:hAnsi="Arial" w:cs="Arial"/>
          <w:b/>
          <w:sz w:val="20"/>
          <w:szCs w:val="20"/>
        </w:rPr>
        <w:t xml:space="preserve">Art. 62. </w:t>
      </w:r>
      <w:r>
        <w:rPr>
          <w:rFonts w:ascii="Arial" w:hAnsi="Arial" w:cs="Arial"/>
          <w:sz w:val="20"/>
          <w:szCs w:val="20"/>
        </w:rPr>
        <w:t xml:space="preserve"> O talão de pagamento do imposto só poderá ser utilizado dentro de 60 (sessenta) dias da data da sua emissão.</w:t>
      </w:r>
    </w:p>
    <w:p w:rsidR="00F102B6" w:rsidRDefault="00F102B6" w:rsidP="006D3071">
      <w:pPr>
        <w:spacing w:after="0" w:line="240" w:lineRule="auto"/>
        <w:ind w:firstLine="4536"/>
        <w:jc w:val="both"/>
        <w:rPr>
          <w:rFonts w:ascii="Arial" w:hAnsi="Arial" w:cs="Arial"/>
          <w:sz w:val="20"/>
          <w:szCs w:val="20"/>
        </w:rPr>
      </w:pPr>
    </w:p>
    <w:p w:rsidR="00F102B6" w:rsidRDefault="00F102B6" w:rsidP="006D307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 disposto neste artigo não se aplica aos pagamentos efetuados por antecipação.</w:t>
      </w:r>
    </w:p>
    <w:p w:rsidR="00F102B6" w:rsidRDefault="00F102B6" w:rsidP="006D3071">
      <w:pPr>
        <w:spacing w:after="0" w:line="240" w:lineRule="auto"/>
        <w:ind w:firstLine="4536"/>
        <w:jc w:val="both"/>
        <w:rPr>
          <w:rFonts w:ascii="Arial" w:hAnsi="Arial" w:cs="Arial"/>
          <w:sz w:val="20"/>
          <w:szCs w:val="20"/>
        </w:rPr>
      </w:pPr>
    </w:p>
    <w:p w:rsidR="00F102B6" w:rsidRDefault="00F102B6" w:rsidP="009D6FB3">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O prazo de utilização do talão de pagamento do imposto sobre transmissão de propriedade imobiliária “inter-vivos” poderá ser revalidado, desde que ocorra motivo justificável a requerimento e a critério do Sr. Prefeito Municipal.</w:t>
      </w:r>
    </w:p>
    <w:p w:rsidR="00F102B6" w:rsidRDefault="00F102B6" w:rsidP="00F102B6">
      <w:pPr>
        <w:spacing w:after="0" w:line="240" w:lineRule="auto"/>
        <w:jc w:val="center"/>
        <w:rPr>
          <w:rFonts w:ascii="Arial" w:hAnsi="Arial" w:cs="Arial"/>
          <w:sz w:val="20"/>
          <w:szCs w:val="20"/>
        </w:rPr>
      </w:pPr>
    </w:p>
    <w:p w:rsidR="00F102B6" w:rsidRDefault="00F102B6" w:rsidP="00F102B6">
      <w:pPr>
        <w:spacing w:after="0" w:line="240" w:lineRule="auto"/>
        <w:jc w:val="center"/>
        <w:rPr>
          <w:rFonts w:ascii="Arial" w:hAnsi="Arial" w:cs="Arial"/>
          <w:b/>
          <w:sz w:val="20"/>
          <w:szCs w:val="20"/>
        </w:rPr>
      </w:pPr>
      <w:r>
        <w:rPr>
          <w:rFonts w:ascii="Arial" w:hAnsi="Arial" w:cs="Arial"/>
          <w:b/>
          <w:sz w:val="20"/>
          <w:szCs w:val="20"/>
        </w:rPr>
        <w:t>DA ANTECIPAÇÃO DO PAGAMENTO DO IMPOSTO NAS</w:t>
      </w:r>
    </w:p>
    <w:p w:rsidR="00F102B6" w:rsidRDefault="00F102B6" w:rsidP="00F102B6">
      <w:pPr>
        <w:spacing w:after="0" w:line="240" w:lineRule="auto"/>
        <w:jc w:val="center"/>
        <w:rPr>
          <w:rFonts w:ascii="Arial" w:hAnsi="Arial" w:cs="Arial"/>
          <w:b/>
          <w:sz w:val="20"/>
          <w:szCs w:val="20"/>
        </w:rPr>
      </w:pPr>
      <w:r>
        <w:rPr>
          <w:rFonts w:ascii="Arial" w:hAnsi="Arial" w:cs="Arial"/>
          <w:b/>
          <w:sz w:val="20"/>
          <w:szCs w:val="20"/>
        </w:rPr>
        <w:t>PROMESSAS OU COMPROMISSOS DE COMPRA E VENDA,</w:t>
      </w:r>
    </w:p>
    <w:p w:rsidR="00F102B6" w:rsidRDefault="00F102B6" w:rsidP="00F102B6">
      <w:pPr>
        <w:spacing w:after="0" w:line="240" w:lineRule="auto"/>
        <w:jc w:val="center"/>
        <w:rPr>
          <w:rFonts w:ascii="Arial" w:hAnsi="Arial" w:cs="Arial"/>
          <w:b/>
          <w:sz w:val="20"/>
          <w:szCs w:val="20"/>
        </w:rPr>
      </w:pPr>
      <w:r>
        <w:rPr>
          <w:rFonts w:ascii="Arial" w:hAnsi="Arial" w:cs="Arial"/>
          <w:b/>
          <w:sz w:val="20"/>
          <w:szCs w:val="20"/>
        </w:rPr>
        <w:t>E DA SUB-ROGAÇÃO NO DIREITO AO PAGAMENTO</w:t>
      </w:r>
    </w:p>
    <w:p w:rsidR="00F102B6" w:rsidRDefault="00F102B6" w:rsidP="00F102B6">
      <w:pPr>
        <w:spacing w:after="0" w:line="240" w:lineRule="auto"/>
        <w:jc w:val="center"/>
        <w:rPr>
          <w:rFonts w:ascii="Arial" w:hAnsi="Arial" w:cs="Arial"/>
          <w:b/>
          <w:sz w:val="20"/>
          <w:szCs w:val="20"/>
        </w:rPr>
      </w:pPr>
      <w:r>
        <w:rPr>
          <w:rFonts w:ascii="Arial" w:hAnsi="Arial" w:cs="Arial"/>
          <w:b/>
          <w:sz w:val="20"/>
          <w:szCs w:val="20"/>
        </w:rPr>
        <w:t>ANTECIPADO</w:t>
      </w:r>
    </w:p>
    <w:p w:rsidR="00504761" w:rsidRDefault="00504761" w:rsidP="00E32EB4">
      <w:pPr>
        <w:spacing w:after="0" w:line="240" w:lineRule="auto"/>
        <w:rPr>
          <w:rFonts w:ascii="Arial" w:hAnsi="Arial" w:cs="Arial"/>
          <w:b/>
          <w:sz w:val="20"/>
          <w:szCs w:val="20"/>
        </w:rPr>
      </w:pPr>
    </w:p>
    <w:p w:rsidR="00504761" w:rsidRDefault="00F102B6" w:rsidP="00504761">
      <w:pPr>
        <w:spacing w:after="0" w:line="240" w:lineRule="auto"/>
        <w:ind w:firstLine="4536"/>
        <w:jc w:val="both"/>
        <w:rPr>
          <w:rFonts w:ascii="Arial" w:hAnsi="Arial" w:cs="Arial"/>
          <w:sz w:val="20"/>
          <w:szCs w:val="20"/>
        </w:rPr>
      </w:pPr>
      <w:r>
        <w:rPr>
          <w:rFonts w:ascii="Arial" w:hAnsi="Arial" w:cs="Arial"/>
          <w:b/>
          <w:sz w:val="20"/>
          <w:szCs w:val="20"/>
        </w:rPr>
        <w:t xml:space="preserve">Art. 63. </w:t>
      </w:r>
      <w:r>
        <w:rPr>
          <w:rFonts w:ascii="Arial" w:hAnsi="Arial" w:cs="Arial"/>
          <w:sz w:val="20"/>
          <w:szCs w:val="20"/>
        </w:rPr>
        <w:t>Nas promessas ou compromissos de compra e venda, é facultado ao promitente comprador ou compromissário originário, efetuar o pagamento do imposto a qualquer tempo, desde que dentro do prazo originariamente fixado para o pagamento do preço do imóvel.</w:t>
      </w:r>
    </w:p>
    <w:p w:rsidR="009D6FB3" w:rsidRDefault="009D6FB3" w:rsidP="00504761">
      <w:pPr>
        <w:spacing w:after="0" w:line="240" w:lineRule="auto"/>
        <w:ind w:firstLine="4536"/>
        <w:jc w:val="both"/>
        <w:rPr>
          <w:rFonts w:ascii="Arial" w:hAnsi="Arial" w:cs="Arial"/>
          <w:b/>
          <w:sz w:val="20"/>
          <w:szCs w:val="20"/>
        </w:rPr>
      </w:pPr>
    </w:p>
    <w:p w:rsidR="00F102B6" w:rsidRDefault="00F102B6" w:rsidP="0050476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Optando o promitente vendedor ou compromissário originário pela antecipação a que se refere este artigo, tomar-se á por base o valor do imóvel na data em que for efetuada a antecipação, ficando o contribuinte exonerado do pagamento de imposto sobre o acréscimo de seu valor verificado no ato da lavratura de escritura definitiva.</w:t>
      </w:r>
    </w:p>
    <w:p w:rsidR="00F102B6" w:rsidRDefault="00F102B6" w:rsidP="00504761">
      <w:pPr>
        <w:spacing w:after="0" w:line="240" w:lineRule="auto"/>
        <w:ind w:firstLine="4536"/>
        <w:jc w:val="both"/>
        <w:rPr>
          <w:rFonts w:ascii="Arial" w:hAnsi="Arial" w:cs="Arial"/>
          <w:sz w:val="20"/>
          <w:szCs w:val="20"/>
        </w:rPr>
      </w:pPr>
    </w:p>
    <w:p w:rsidR="00F102B6" w:rsidRDefault="00F102B6" w:rsidP="0050476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Verificado a redução de valor não se restituirá a diferença do imposto correspondente.</w:t>
      </w:r>
    </w:p>
    <w:p w:rsidR="00F102B6" w:rsidRDefault="00F102B6" w:rsidP="00504761">
      <w:pPr>
        <w:spacing w:after="0" w:line="240" w:lineRule="auto"/>
        <w:ind w:firstLine="4536"/>
        <w:jc w:val="both"/>
        <w:rPr>
          <w:rFonts w:ascii="Arial" w:hAnsi="Arial" w:cs="Arial"/>
          <w:sz w:val="20"/>
          <w:szCs w:val="20"/>
        </w:rPr>
      </w:pPr>
    </w:p>
    <w:p w:rsidR="00F102B6" w:rsidRDefault="00F102B6" w:rsidP="00504761">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Não se restituirá a importância do imposto pago quando houver subseqüente cessão da promessa ou compromisso, ou quando exercido por qualquer das partes contratantes, o direito de arrependimento, deixar de ser lavrada a escritura definitiva.</w:t>
      </w:r>
    </w:p>
    <w:p w:rsidR="00F102B6" w:rsidRDefault="00F102B6" w:rsidP="00504761">
      <w:pPr>
        <w:spacing w:after="0" w:line="240" w:lineRule="auto"/>
        <w:ind w:firstLine="4536"/>
        <w:jc w:val="both"/>
        <w:rPr>
          <w:rFonts w:ascii="Arial" w:hAnsi="Arial" w:cs="Arial"/>
          <w:sz w:val="20"/>
          <w:szCs w:val="20"/>
        </w:rPr>
      </w:pPr>
    </w:p>
    <w:p w:rsidR="00F102B6" w:rsidRDefault="00F102B6" w:rsidP="00504761">
      <w:pPr>
        <w:spacing w:after="0" w:line="240" w:lineRule="auto"/>
        <w:ind w:firstLine="4536"/>
        <w:jc w:val="both"/>
        <w:rPr>
          <w:rFonts w:ascii="Arial" w:hAnsi="Arial" w:cs="Arial"/>
          <w:sz w:val="20"/>
          <w:szCs w:val="20"/>
        </w:rPr>
      </w:pPr>
      <w:r>
        <w:rPr>
          <w:rFonts w:ascii="Arial" w:hAnsi="Arial" w:cs="Arial"/>
          <w:b/>
          <w:sz w:val="20"/>
          <w:szCs w:val="20"/>
        </w:rPr>
        <w:lastRenderedPageBreak/>
        <w:t xml:space="preserve">Art. 64. </w:t>
      </w:r>
      <w:r>
        <w:rPr>
          <w:rFonts w:ascii="Arial" w:hAnsi="Arial" w:cs="Arial"/>
          <w:sz w:val="20"/>
          <w:szCs w:val="20"/>
        </w:rPr>
        <w:t>Ao primeiro cessionário</w:t>
      </w:r>
      <w:r w:rsidR="00F41F00">
        <w:rPr>
          <w:rFonts w:ascii="Arial" w:hAnsi="Arial" w:cs="Arial"/>
          <w:sz w:val="20"/>
          <w:szCs w:val="20"/>
        </w:rPr>
        <w:t xml:space="preserve"> de promessa ou compromisso de compra e venda é também concedida a faculdade de antecipar o pagamento do imposto devido sobre a transmissão do imóvel.</w:t>
      </w:r>
    </w:p>
    <w:p w:rsidR="00F41F00" w:rsidRDefault="00F41F00" w:rsidP="00504761">
      <w:pPr>
        <w:spacing w:after="0" w:line="240" w:lineRule="auto"/>
        <w:ind w:firstLine="4536"/>
        <w:jc w:val="both"/>
        <w:rPr>
          <w:rFonts w:ascii="Arial" w:hAnsi="Arial" w:cs="Arial"/>
          <w:b/>
          <w:sz w:val="20"/>
          <w:szCs w:val="20"/>
        </w:rPr>
      </w:pPr>
    </w:p>
    <w:p w:rsidR="00F41F00" w:rsidRDefault="00F41F00" w:rsidP="00E32EB4">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Aplica-se ao concessionário o disposto nos parágrafos do artigo anterior.</w:t>
      </w:r>
    </w:p>
    <w:p w:rsidR="00F41F00" w:rsidRDefault="00F41F00" w:rsidP="00504761">
      <w:pPr>
        <w:spacing w:after="0" w:line="240" w:lineRule="auto"/>
        <w:ind w:firstLine="4536"/>
        <w:jc w:val="both"/>
        <w:rPr>
          <w:rFonts w:ascii="Arial" w:hAnsi="Arial" w:cs="Arial"/>
          <w:sz w:val="20"/>
          <w:szCs w:val="20"/>
        </w:rPr>
      </w:pPr>
    </w:p>
    <w:p w:rsidR="00F41F00" w:rsidRDefault="00F41F00" w:rsidP="00F41F00">
      <w:pPr>
        <w:spacing w:after="0" w:line="240" w:lineRule="auto"/>
        <w:jc w:val="center"/>
        <w:rPr>
          <w:rFonts w:ascii="Arial" w:hAnsi="Arial" w:cs="Arial"/>
          <w:b/>
          <w:sz w:val="20"/>
          <w:szCs w:val="20"/>
        </w:rPr>
      </w:pPr>
      <w:r>
        <w:rPr>
          <w:rFonts w:ascii="Arial" w:hAnsi="Arial" w:cs="Arial"/>
          <w:b/>
          <w:sz w:val="20"/>
          <w:szCs w:val="20"/>
        </w:rPr>
        <w:t>DO PAGAMENTO DO IMPOSTO SUJEITO A</w:t>
      </w:r>
    </w:p>
    <w:p w:rsidR="00F41F00" w:rsidRPr="00F41F00" w:rsidRDefault="00F41F00" w:rsidP="00F41F00">
      <w:pPr>
        <w:spacing w:after="0" w:line="240" w:lineRule="auto"/>
        <w:jc w:val="center"/>
        <w:rPr>
          <w:b/>
        </w:rPr>
      </w:pPr>
      <w:r>
        <w:rPr>
          <w:rFonts w:ascii="Arial" w:hAnsi="Arial" w:cs="Arial"/>
          <w:b/>
          <w:sz w:val="20"/>
          <w:szCs w:val="20"/>
        </w:rPr>
        <w:t>MULTA DE MORA</w:t>
      </w:r>
    </w:p>
    <w:p w:rsidR="00F41F00" w:rsidRDefault="00F41F00" w:rsidP="00E32EB4">
      <w:pPr>
        <w:spacing w:after="0" w:line="240" w:lineRule="auto"/>
        <w:rPr>
          <w:rFonts w:ascii="Arial" w:hAnsi="Arial" w:cs="Arial"/>
          <w:b/>
          <w:sz w:val="20"/>
          <w:szCs w:val="20"/>
        </w:rPr>
      </w:pPr>
    </w:p>
    <w:p w:rsidR="00F41F00" w:rsidRDefault="00F41F00" w:rsidP="00F41F00">
      <w:pPr>
        <w:spacing w:after="0" w:line="240" w:lineRule="auto"/>
        <w:ind w:firstLine="4536"/>
        <w:jc w:val="both"/>
        <w:rPr>
          <w:rFonts w:ascii="Arial" w:hAnsi="Arial" w:cs="Arial"/>
          <w:sz w:val="20"/>
          <w:szCs w:val="20"/>
        </w:rPr>
      </w:pPr>
      <w:r>
        <w:rPr>
          <w:rFonts w:ascii="Arial" w:hAnsi="Arial" w:cs="Arial"/>
          <w:b/>
          <w:sz w:val="20"/>
          <w:szCs w:val="20"/>
        </w:rPr>
        <w:t xml:space="preserve">Art. 65. </w:t>
      </w:r>
      <w:r>
        <w:rPr>
          <w:rFonts w:ascii="Arial" w:hAnsi="Arial" w:cs="Arial"/>
          <w:sz w:val="20"/>
          <w:szCs w:val="20"/>
        </w:rPr>
        <w:t>As importâncias do imposto não pagos nas épocas legais, sofrerão aos acréscimos previstos no capítulo das multas.</w:t>
      </w:r>
    </w:p>
    <w:p w:rsidR="00F41F00" w:rsidRDefault="00F41F00" w:rsidP="00F41F00">
      <w:pPr>
        <w:spacing w:after="0" w:line="240" w:lineRule="auto"/>
        <w:ind w:firstLine="4536"/>
        <w:jc w:val="both"/>
        <w:rPr>
          <w:rFonts w:ascii="Arial" w:hAnsi="Arial" w:cs="Arial"/>
          <w:sz w:val="20"/>
          <w:szCs w:val="20"/>
        </w:rPr>
      </w:pPr>
    </w:p>
    <w:p w:rsidR="00F41F00" w:rsidRDefault="00F41F00" w:rsidP="00F41F0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Quando se constatar a existência de recolhimento do imposto feito com atrazo sem os acréscimos previstos, será o contribuinte notificado a pagá-los dentro de 15 (quinze) dias.</w:t>
      </w:r>
    </w:p>
    <w:p w:rsidR="00F41F00" w:rsidRDefault="00F41F00" w:rsidP="00F41F0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Os acréscimos serão calculados com base no valor líquido no imposto devido.</w:t>
      </w:r>
    </w:p>
    <w:p w:rsidR="00F41F00" w:rsidRDefault="00F41F00" w:rsidP="00E32EB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Não tendo o contribuinte usado os recursos que lhe são facultados e decorridos todos os prazos, a diferença das moratórias previstas será encaminhada ao serviço legal, que inscrevendo-a na Dívida Ativa, procederá a sua cobrança amigável ou judicial.</w:t>
      </w:r>
    </w:p>
    <w:p w:rsidR="00F41F00" w:rsidRDefault="00F41F00" w:rsidP="00F41F00">
      <w:pPr>
        <w:spacing w:after="0" w:line="240" w:lineRule="auto"/>
        <w:ind w:firstLine="4536"/>
        <w:jc w:val="both"/>
        <w:rPr>
          <w:rFonts w:ascii="Arial" w:hAnsi="Arial" w:cs="Arial"/>
          <w:sz w:val="20"/>
          <w:szCs w:val="20"/>
        </w:rPr>
      </w:pPr>
    </w:p>
    <w:p w:rsidR="00F41F00" w:rsidRDefault="00F41F00" w:rsidP="00E32EB4">
      <w:pPr>
        <w:spacing w:after="0" w:line="240" w:lineRule="auto"/>
        <w:jc w:val="center"/>
        <w:rPr>
          <w:rFonts w:ascii="Arial" w:hAnsi="Arial" w:cs="Arial"/>
          <w:b/>
          <w:sz w:val="20"/>
          <w:szCs w:val="20"/>
        </w:rPr>
      </w:pPr>
      <w:r>
        <w:rPr>
          <w:rFonts w:ascii="Arial" w:hAnsi="Arial" w:cs="Arial"/>
          <w:b/>
          <w:sz w:val="20"/>
          <w:szCs w:val="20"/>
        </w:rPr>
        <w:t>DAS RESTITUIÇÕES DO IMPOSTO</w:t>
      </w:r>
    </w:p>
    <w:p w:rsidR="00F41F00" w:rsidRPr="00F41F00" w:rsidRDefault="00F41F00" w:rsidP="00F41F00">
      <w:pPr>
        <w:spacing w:after="0" w:line="240" w:lineRule="auto"/>
        <w:jc w:val="center"/>
        <w:rPr>
          <w:rFonts w:ascii="Arial" w:hAnsi="Arial" w:cs="Arial"/>
          <w:sz w:val="20"/>
          <w:szCs w:val="20"/>
        </w:rPr>
      </w:pPr>
    </w:p>
    <w:p w:rsidR="00F41F00" w:rsidRDefault="00F41F00" w:rsidP="00F41F00">
      <w:pPr>
        <w:spacing w:after="0" w:line="240" w:lineRule="auto"/>
        <w:ind w:firstLine="4536"/>
        <w:jc w:val="both"/>
        <w:rPr>
          <w:rFonts w:ascii="Arial" w:hAnsi="Arial" w:cs="Arial"/>
          <w:sz w:val="20"/>
          <w:szCs w:val="20"/>
        </w:rPr>
      </w:pPr>
      <w:r>
        <w:rPr>
          <w:rFonts w:ascii="Arial" w:hAnsi="Arial" w:cs="Arial"/>
          <w:b/>
          <w:sz w:val="20"/>
          <w:szCs w:val="20"/>
        </w:rPr>
        <w:t xml:space="preserve">Art. 66. </w:t>
      </w:r>
      <w:r>
        <w:rPr>
          <w:rFonts w:ascii="Arial" w:hAnsi="Arial" w:cs="Arial"/>
          <w:sz w:val="20"/>
          <w:szCs w:val="20"/>
        </w:rPr>
        <w:t>O imposto legalmente cobrado só poderá ser restituído:</w:t>
      </w:r>
    </w:p>
    <w:p w:rsidR="00F41F00" w:rsidRDefault="00F41F00" w:rsidP="00F41F00">
      <w:pPr>
        <w:spacing w:after="0" w:line="240" w:lineRule="auto"/>
        <w:ind w:firstLine="4536"/>
        <w:jc w:val="both"/>
        <w:rPr>
          <w:rFonts w:ascii="Arial" w:hAnsi="Arial" w:cs="Arial"/>
          <w:sz w:val="20"/>
          <w:szCs w:val="20"/>
        </w:rPr>
      </w:pPr>
    </w:p>
    <w:p w:rsidR="00F41F00" w:rsidRPr="00F41F00" w:rsidRDefault="00F41F00" w:rsidP="00F41F00">
      <w:pPr>
        <w:numPr>
          <w:ilvl w:val="0"/>
          <w:numId w:val="16"/>
        </w:numPr>
        <w:spacing w:after="0" w:line="240" w:lineRule="auto"/>
        <w:ind w:left="0" w:firstLine="4536"/>
        <w:jc w:val="both"/>
        <w:rPr>
          <w:rFonts w:ascii="Arial" w:hAnsi="Arial" w:cs="Arial"/>
          <w:b/>
          <w:sz w:val="20"/>
          <w:szCs w:val="20"/>
        </w:rPr>
      </w:pPr>
      <w:r>
        <w:rPr>
          <w:rFonts w:ascii="Arial" w:hAnsi="Arial" w:cs="Arial"/>
          <w:sz w:val="20"/>
          <w:szCs w:val="20"/>
        </w:rPr>
        <w:t>quando não se realizar o ato ou contrato por força do qual se expediu a guia e se pagou o imposto;</w:t>
      </w:r>
    </w:p>
    <w:p w:rsidR="00F41F00" w:rsidRPr="00F41F00" w:rsidRDefault="00F41F00" w:rsidP="00F41F00">
      <w:pPr>
        <w:numPr>
          <w:ilvl w:val="0"/>
          <w:numId w:val="16"/>
        </w:numPr>
        <w:spacing w:after="0" w:line="240" w:lineRule="auto"/>
        <w:ind w:left="0" w:firstLine="4536"/>
        <w:jc w:val="both"/>
        <w:rPr>
          <w:rFonts w:ascii="Arial" w:hAnsi="Arial" w:cs="Arial"/>
          <w:b/>
          <w:sz w:val="20"/>
          <w:szCs w:val="20"/>
        </w:rPr>
      </w:pPr>
      <w:r>
        <w:rPr>
          <w:rFonts w:ascii="Arial" w:hAnsi="Arial" w:cs="Arial"/>
          <w:sz w:val="20"/>
          <w:szCs w:val="20"/>
        </w:rPr>
        <w:t>nos casos de nulidade do ato ou contrato, nos termos do Art. 145 do Código Civil;</w:t>
      </w:r>
    </w:p>
    <w:p w:rsidR="00F41F00" w:rsidRPr="001010F4" w:rsidRDefault="00F41F00" w:rsidP="00F41F00">
      <w:pPr>
        <w:numPr>
          <w:ilvl w:val="0"/>
          <w:numId w:val="16"/>
        </w:numPr>
        <w:spacing w:after="0" w:line="240" w:lineRule="auto"/>
        <w:ind w:left="0" w:firstLine="4536"/>
        <w:jc w:val="both"/>
        <w:rPr>
          <w:rFonts w:ascii="Arial" w:hAnsi="Arial" w:cs="Arial"/>
          <w:b/>
          <w:sz w:val="20"/>
          <w:szCs w:val="20"/>
        </w:rPr>
      </w:pPr>
      <w:r>
        <w:rPr>
          <w:rFonts w:ascii="Arial" w:hAnsi="Arial" w:cs="Arial"/>
          <w:sz w:val="20"/>
          <w:szCs w:val="20"/>
        </w:rPr>
        <w:t xml:space="preserve">quando a autoridade judiciária decretar a nulidade do ato ou contrato com apoio no Art. </w:t>
      </w:r>
      <w:r w:rsidR="001010F4">
        <w:rPr>
          <w:rFonts w:ascii="Arial" w:hAnsi="Arial" w:cs="Arial"/>
          <w:sz w:val="20"/>
          <w:szCs w:val="20"/>
        </w:rPr>
        <w:t>147 do Código Civil;</w:t>
      </w:r>
    </w:p>
    <w:p w:rsidR="001010F4" w:rsidRPr="001010F4" w:rsidRDefault="001010F4" w:rsidP="00F41F00">
      <w:pPr>
        <w:numPr>
          <w:ilvl w:val="0"/>
          <w:numId w:val="16"/>
        </w:numPr>
        <w:spacing w:after="0" w:line="240" w:lineRule="auto"/>
        <w:ind w:left="0" w:firstLine="4536"/>
        <w:jc w:val="both"/>
        <w:rPr>
          <w:rFonts w:ascii="Arial" w:hAnsi="Arial" w:cs="Arial"/>
          <w:b/>
          <w:sz w:val="20"/>
          <w:szCs w:val="20"/>
        </w:rPr>
      </w:pPr>
      <w:r>
        <w:rPr>
          <w:rFonts w:ascii="Arial" w:hAnsi="Arial" w:cs="Arial"/>
          <w:sz w:val="20"/>
          <w:szCs w:val="20"/>
        </w:rPr>
        <w:t>quando se der a rescisão do contrato, no caso previsto no Art. 1136 do Código Civil;</w:t>
      </w:r>
    </w:p>
    <w:p w:rsidR="001010F4" w:rsidRPr="001010F4" w:rsidRDefault="001010F4" w:rsidP="00F41F00">
      <w:pPr>
        <w:numPr>
          <w:ilvl w:val="0"/>
          <w:numId w:val="16"/>
        </w:numPr>
        <w:spacing w:after="0" w:line="240" w:lineRule="auto"/>
        <w:ind w:left="0" w:firstLine="4536"/>
        <w:jc w:val="both"/>
        <w:rPr>
          <w:rFonts w:ascii="Arial" w:hAnsi="Arial" w:cs="Arial"/>
          <w:b/>
          <w:sz w:val="20"/>
          <w:szCs w:val="20"/>
        </w:rPr>
      </w:pPr>
      <w:r>
        <w:rPr>
          <w:rFonts w:ascii="Arial" w:hAnsi="Arial" w:cs="Arial"/>
          <w:sz w:val="20"/>
          <w:szCs w:val="20"/>
        </w:rPr>
        <w:t>quando se desfazer a arrematação no caso previsto no Art. 979 do Código de Processo Civil;</w:t>
      </w:r>
    </w:p>
    <w:p w:rsidR="001010F4" w:rsidRPr="001010F4" w:rsidRDefault="001010F4" w:rsidP="00F41F00">
      <w:pPr>
        <w:numPr>
          <w:ilvl w:val="0"/>
          <w:numId w:val="16"/>
        </w:numPr>
        <w:spacing w:after="0" w:line="240" w:lineRule="auto"/>
        <w:ind w:left="0" w:firstLine="4536"/>
        <w:jc w:val="both"/>
        <w:rPr>
          <w:rFonts w:ascii="Arial" w:hAnsi="Arial" w:cs="Arial"/>
          <w:b/>
          <w:sz w:val="20"/>
          <w:szCs w:val="20"/>
        </w:rPr>
      </w:pPr>
      <w:r>
        <w:rPr>
          <w:rFonts w:ascii="Arial" w:hAnsi="Arial" w:cs="Arial"/>
          <w:sz w:val="20"/>
          <w:szCs w:val="20"/>
        </w:rPr>
        <w:t>se ficar sem efeito a doação para casamento porque este não se realizou.</w:t>
      </w:r>
    </w:p>
    <w:p w:rsidR="001010F4" w:rsidRDefault="001010F4" w:rsidP="001010F4">
      <w:pPr>
        <w:spacing w:after="0" w:line="240" w:lineRule="auto"/>
        <w:jc w:val="both"/>
        <w:rPr>
          <w:rFonts w:ascii="Arial" w:hAnsi="Arial" w:cs="Arial"/>
          <w:sz w:val="20"/>
          <w:szCs w:val="20"/>
        </w:rPr>
      </w:pPr>
    </w:p>
    <w:p w:rsidR="001010F4" w:rsidRDefault="001010F4" w:rsidP="001010F4">
      <w:pPr>
        <w:spacing w:after="0" w:line="240" w:lineRule="auto"/>
        <w:ind w:firstLine="4536"/>
        <w:jc w:val="both"/>
        <w:rPr>
          <w:rFonts w:ascii="Arial" w:hAnsi="Arial" w:cs="Arial"/>
          <w:sz w:val="20"/>
          <w:szCs w:val="20"/>
        </w:rPr>
      </w:pPr>
      <w:r>
        <w:rPr>
          <w:rFonts w:ascii="Arial" w:hAnsi="Arial" w:cs="Arial"/>
          <w:b/>
          <w:sz w:val="20"/>
          <w:szCs w:val="20"/>
        </w:rPr>
        <w:t xml:space="preserve">Art. 67. </w:t>
      </w:r>
      <w:r>
        <w:rPr>
          <w:rFonts w:ascii="Arial" w:hAnsi="Arial" w:cs="Arial"/>
          <w:sz w:val="20"/>
          <w:szCs w:val="20"/>
        </w:rPr>
        <w:t>Os pedidos de restituição serão dirigidos ao Prefeito e instruídos:</w:t>
      </w:r>
    </w:p>
    <w:p w:rsidR="001010F4" w:rsidRDefault="001010F4" w:rsidP="001010F4">
      <w:pPr>
        <w:spacing w:after="0" w:line="240" w:lineRule="auto"/>
        <w:ind w:firstLine="4536"/>
        <w:jc w:val="both"/>
        <w:rPr>
          <w:rFonts w:ascii="Arial" w:hAnsi="Arial" w:cs="Arial"/>
          <w:sz w:val="20"/>
          <w:szCs w:val="20"/>
        </w:rPr>
      </w:pPr>
    </w:p>
    <w:p w:rsidR="001010F4" w:rsidRPr="001010F4" w:rsidRDefault="001010F4" w:rsidP="001010F4">
      <w:pPr>
        <w:numPr>
          <w:ilvl w:val="0"/>
          <w:numId w:val="17"/>
        </w:numPr>
        <w:spacing w:after="0" w:line="240" w:lineRule="auto"/>
        <w:ind w:left="0" w:firstLine="4536"/>
        <w:jc w:val="both"/>
        <w:rPr>
          <w:rFonts w:ascii="Arial" w:hAnsi="Arial" w:cs="Arial"/>
          <w:b/>
          <w:sz w:val="20"/>
          <w:szCs w:val="20"/>
        </w:rPr>
      </w:pPr>
      <w:r>
        <w:rPr>
          <w:rFonts w:ascii="Arial" w:hAnsi="Arial" w:cs="Arial"/>
          <w:sz w:val="20"/>
          <w:szCs w:val="20"/>
        </w:rPr>
        <w:t>nos casos do n° 1° do Art. anterior com original do conhecimento do imposto; certidões de que o ato ou contrato não se realizou passadas pelo serventuário que tiver expedido a guia e por aquele quem tenha havido posterior distribuição da escritura nos termos do Art. 64, parágrafo n° 1°; e ainda certidão negativa de transcrição passada pelo Oficial do Registro de imóveis da Comarca;</w:t>
      </w:r>
    </w:p>
    <w:p w:rsidR="00F41F00" w:rsidRDefault="001010F4" w:rsidP="001010F4">
      <w:pPr>
        <w:numPr>
          <w:ilvl w:val="0"/>
          <w:numId w:val="17"/>
        </w:numPr>
        <w:spacing w:after="0" w:line="240" w:lineRule="auto"/>
        <w:ind w:left="0" w:firstLine="4536"/>
        <w:jc w:val="both"/>
        <w:rPr>
          <w:rFonts w:ascii="Arial" w:hAnsi="Arial" w:cs="Arial"/>
          <w:b/>
          <w:sz w:val="20"/>
          <w:szCs w:val="20"/>
        </w:rPr>
      </w:pPr>
      <w:r>
        <w:rPr>
          <w:rFonts w:ascii="Arial" w:hAnsi="Arial" w:cs="Arial"/>
          <w:sz w:val="20"/>
          <w:szCs w:val="20"/>
        </w:rPr>
        <w:t xml:space="preserve">Tratando-se de arrematação ou adjudcação não efetuadas, ou de anulação pela autoridade judiciária da decisão transitada em julgado; </w:t>
      </w:r>
    </w:p>
    <w:p w:rsidR="001010F4" w:rsidRPr="009D6FB3" w:rsidRDefault="001010F4" w:rsidP="009D6FB3">
      <w:pPr>
        <w:numPr>
          <w:ilvl w:val="0"/>
          <w:numId w:val="17"/>
        </w:numPr>
        <w:spacing w:after="0" w:line="240" w:lineRule="auto"/>
        <w:ind w:left="0" w:firstLine="4536"/>
        <w:jc w:val="both"/>
        <w:rPr>
          <w:rFonts w:ascii="Arial" w:hAnsi="Arial" w:cs="Arial"/>
          <w:b/>
          <w:sz w:val="20"/>
          <w:szCs w:val="20"/>
        </w:rPr>
      </w:pPr>
      <w:r>
        <w:rPr>
          <w:rFonts w:ascii="Arial" w:hAnsi="Arial" w:cs="Arial"/>
          <w:sz w:val="20"/>
          <w:szCs w:val="20"/>
        </w:rPr>
        <w:t>Nos casos com translado das escrituras e mais documentos comprobatórios da alegação, que sejam exigidos.</w:t>
      </w:r>
    </w:p>
    <w:p w:rsidR="001010F4" w:rsidRDefault="001010F4" w:rsidP="001010F4">
      <w:pPr>
        <w:spacing w:after="0" w:line="240" w:lineRule="auto"/>
        <w:jc w:val="both"/>
        <w:rPr>
          <w:rFonts w:ascii="Arial" w:hAnsi="Arial" w:cs="Arial"/>
          <w:sz w:val="20"/>
          <w:szCs w:val="20"/>
        </w:rPr>
      </w:pPr>
    </w:p>
    <w:p w:rsidR="001010F4" w:rsidRDefault="001010F4" w:rsidP="001010F4">
      <w:pPr>
        <w:spacing w:after="0" w:line="240" w:lineRule="auto"/>
        <w:ind w:firstLine="4536"/>
        <w:jc w:val="both"/>
        <w:rPr>
          <w:rFonts w:ascii="Arial" w:hAnsi="Arial" w:cs="Arial"/>
          <w:sz w:val="20"/>
          <w:szCs w:val="20"/>
        </w:rPr>
      </w:pPr>
      <w:r>
        <w:rPr>
          <w:rFonts w:ascii="Arial" w:hAnsi="Arial" w:cs="Arial"/>
          <w:b/>
          <w:sz w:val="20"/>
          <w:szCs w:val="20"/>
        </w:rPr>
        <w:t xml:space="preserve">Art. 68. </w:t>
      </w:r>
      <w:r>
        <w:rPr>
          <w:rFonts w:ascii="Arial" w:hAnsi="Arial" w:cs="Arial"/>
          <w:sz w:val="20"/>
          <w:szCs w:val="20"/>
        </w:rPr>
        <w:t xml:space="preserve">Compete ao Sr. Prefeito Municipal, </w:t>
      </w:r>
      <w:r w:rsidR="00E32EB4">
        <w:rPr>
          <w:rFonts w:ascii="Arial" w:hAnsi="Arial" w:cs="Arial"/>
          <w:sz w:val="20"/>
          <w:szCs w:val="20"/>
        </w:rPr>
        <w:t>resolver administrativamente as questões relativas à restituição do imposto.</w:t>
      </w:r>
    </w:p>
    <w:p w:rsidR="00E32EB4" w:rsidRDefault="00E32EB4" w:rsidP="00E32EB4">
      <w:pPr>
        <w:spacing w:after="0" w:line="240" w:lineRule="auto"/>
        <w:jc w:val="both"/>
        <w:rPr>
          <w:rFonts w:ascii="Arial" w:hAnsi="Arial" w:cs="Arial"/>
          <w:sz w:val="20"/>
          <w:szCs w:val="20"/>
        </w:rPr>
      </w:pPr>
    </w:p>
    <w:p w:rsidR="00504761" w:rsidRPr="00E32EB4" w:rsidRDefault="00E32EB4" w:rsidP="00E32EB4">
      <w:pPr>
        <w:spacing w:after="0" w:line="240" w:lineRule="auto"/>
        <w:jc w:val="center"/>
        <w:rPr>
          <w:rFonts w:ascii="Arial" w:hAnsi="Arial" w:cs="Arial"/>
          <w:sz w:val="20"/>
          <w:szCs w:val="20"/>
        </w:rPr>
      </w:pPr>
      <w:r>
        <w:rPr>
          <w:rFonts w:ascii="Arial" w:hAnsi="Arial" w:cs="Arial"/>
          <w:b/>
          <w:sz w:val="20"/>
          <w:szCs w:val="20"/>
        </w:rPr>
        <w:t>DISPOSIÇÕES FINAIS</w:t>
      </w:r>
    </w:p>
    <w:p w:rsidR="00E32EB4" w:rsidRDefault="00E32EB4" w:rsidP="00E32EB4">
      <w:pPr>
        <w:spacing w:after="0" w:line="240" w:lineRule="auto"/>
        <w:ind w:firstLine="4536"/>
        <w:jc w:val="both"/>
        <w:rPr>
          <w:rFonts w:ascii="Arial" w:hAnsi="Arial" w:cs="Arial"/>
          <w:b/>
          <w:sz w:val="20"/>
          <w:szCs w:val="20"/>
        </w:rPr>
      </w:pPr>
    </w:p>
    <w:p w:rsidR="00E32EB4" w:rsidRDefault="00E32EB4" w:rsidP="00E32EB4">
      <w:pPr>
        <w:spacing w:after="0" w:line="240" w:lineRule="auto"/>
        <w:ind w:firstLine="4536"/>
        <w:jc w:val="both"/>
        <w:rPr>
          <w:rFonts w:ascii="Arial" w:hAnsi="Arial" w:cs="Arial"/>
          <w:sz w:val="20"/>
          <w:szCs w:val="20"/>
        </w:rPr>
      </w:pPr>
      <w:r>
        <w:rPr>
          <w:rFonts w:ascii="Arial" w:hAnsi="Arial" w:cs="Arial"/>
          <w:b/>
          <w:sz w:val="20"/>
          <w:szCs w:val="20"/>
        </w:rPr>
        <w:t xml:space="preserve">Art. 69. </w:t>
      </w:r>
      <w:r>
        <w:rPr>
          <w:rFonts w:ascii="Arial" w:hAnsi="Arial" w:cs="Arial"/>
          <w:sz w:val="20"/>
          <w:szCs w:val="20"/>
        </w:rPr>
        <w:t>O imposto de transmissão de Propriedade imobiliária “Inter-Vivos”, será cobrado integralmente de uma só vez.</w:t>
      </w:r>
    </w:p>
    <w:p w:rsidR="00E32EB4" w:rsidRDefault="00E32EB4" w:rsidP="00E32EB4">
      <w:pPr>
        <w:spacing w:after="0" w:line="240" w:lineRule="auto"/>
        <w:ind w:firstLine="4536"/>
        <w:jc w:val="both"/>
        <w:rPr>
          <w:rFonts w:ascii="Arial" w:hAnsi="Arial" w:cs="Arial"/>
          <w:sz w:val="20"/>
          <w:szCs w:val="20"/>
        </w:rPr>
      </w:pPr>
    </w:p>
    <w:p w:rsidR="00E32EB4" w:rsidRDefault="00E32EB4" w:rsidP="00E32EB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Em casos excepcionais, o requerimento da parte interessada e a juízo do Sr, Prefeito Municipal, o pagamento da diferença poderá ser desdobrado até 5 (cinco) parcelas mensais e consecutivas.</w:t>
      </w:r>
    </w:p>
    <w:p w:rsidR="00E32EB4" w:rsidRDefault="00E32EB4" w:rsidP="00E32EB4">
      <w:pPr>
        <w:spacing w:after="0" w:line="240" w:lineRule="auto"/>
        <w:ind w:firstLine="4536"/>
        <w:jc w:val="both"/>
        <w:rPr>
          <w:rFonts w:ascii="Arial" w:hAnsi="Arial" w:cs="Arial"/>
          <w:sz w:val="20"/>
          <w:szCs w:val="20"/>
        </w:rPr>
      </w:pPr>
    </w:p>
    <w:p w:rsidR="00E32EB4" w:rsidRDefault="00E32EB4" w:rsidP="00E32EB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 </w:t>
      </w:r>
      <w:r>
        <w:rPr>
          <w:rFonts w:ascii="Arial" w:hAnsi="Arial" w:cs="Arial"/>
          <w:sz w:val="20"/>
          <w:szCs w:val="20"/>
        </w:rPr>
        <w:t>A não observância dos prazos estabelecidos pelo Sr, Prefeito Municipal implicará no cancelamento do privilégio previsto no “caput” e imediata cobrança pelo Serviço Legal com os acréscimos e multas previstas em lei.</w:t>
      </w:r>
    </w:p>
    <w:p w:rsidR="00E32EB4" w:rsidRDefault="00E32EB4" w:rsidP="00E32EB4">
      <w:pPr>
        <w:spacing w:after="0" w:line="240" w:lineRule="auto"/>
        <w:ind w:firstLine="4536"/>
        <w:jc w:val="both"/>
        <w:rPr>
          <w:rFonts w:ascii="Arial" w:hAnsi="Arial" w:cs="Arial"/>
          <w:sz w:val="20"/>
          <w:szCs w:val="20"/>
        </w:rPr>
      </w:pPr>
    </w:p>
    <w:p w:rsidR="00E32EB4" w:rsidRDefault="00E32EB4" w:rsidP="00E32EB4">
      <w:pPr>
        <w:spacing w:after="0" w:line="240" w:lineRule="auto"/>
        <w:jc w:val="center"/>
        <w:rPr>
          <w:rFonts w:ascii="Arial" w:hAnsi="Arial" w:cs="Arial"/>
          <w:b/>
          <w:sz w:val="20"/>
          <w:szCs w:val="20"/>
        </w:rPr>
      </w:pPr>
      <w:r>
        <w:rPr>
          <w:rFonts w:ascii="Arial" w:hAnsi="Arial" w:cs="Arial"/>
          <w:b/>
          <w:sz w:val="20"/>
          <w:szCs w:val="20"/>
        </w:rPr>
        <w:t>CAPITULO V</w:t>
      </w:r>
    </w:p>
    <w:p w:rsidR="00E32EB4" w:rsidRDefault="00E32EB4" w:rsidP="00E32EB4">
      <w:pPr>
        <w:spacing w:after="0" w:line="240" w:lineRule="auto"/>
        <w:jc w:val="center"/>
        <w:rPr>
          <w:rFonts w:ascii="Arial" w:hAnsi="Arial" w:cs="Arial"/>
          <w:b/>
          <w:sz w:val="20"/>
          <w:szCs w:val="20"/>
        </w:rPr>
      </w:pPr>
    </w:p>
    <w:p w:rsidR="00E32EB4" w:rsidRDefault="00E32EB4" w:rsidP="00E32EB4">
      <w:pPr>
        <w:spacing w:after="0" w:line="240" w:lineRule="auto"/>
        <w:jc w:val="center"/>
        <w:rPr>
          <w:rFonts w:ascii="Arial" w:hAnsi="Arial" w:cs="Arial"/>
          <w:b/>
          <w:sz w:val="20"/>
          <w:szCs w:val="20"/>
        </w:rPr>
      </w:pPr>
      <w:r>
        <w:rPr>
          <w:rFonts w:ascii="Arial" w:hAnsi="Arial" w:cs="Arial"/>
          <w:b/>
          <w:sz w:val="20"/>
          <w:szCs w:val="20"/>
        </w:rPr>
        <w:t>DO IMPOSTO DE INDÚSTRIA E PROFISSÕES</w:t>
      </w:r>
    </w:p>
    <w:p w:rsidR="00E32EB4" w:rsidRDefault="00E32EB4" w:rsidP="00E32EB4">
      <w:pPr>
        <w:spacing w:after="0" w:line="240" w:lineRule="auto"/>
        <w:jc w:val="center"/>
        <w:rPr>
          <w:rFonts w:ascii="Arial" w:hAnsi="Arial" w:cs="Arial"/>
          <w:b/>
          <w:sz w:val="20"/>
          <w:szCs w:val="20"/>
        </w:rPr>
      </w:pPr>
    </w:p>
    <w:p w:rsidR="00E32EB4" w:rsidRDefault="00E32EB4" w:rsidP="00E32EB4">
      <w:pPr>
        <w:spacing w:after="0" w:line="240" w:lineRule="auto"/>
        <w:ind w:firstLine="4536"/>
        <w:jc w:val="both"/>
        <w:rPr>
          <w:rFonts w:ascii="Arial" w:hAnsi="Arial" w:cs="Arial"/>
          <w:sz w:val="20"/>
          <w:szCs w:val="20"/>
        </w:rPr>
      </w:pPr>
      <w:r>
        <w:rPr>
          <w:rFonts w:ascii="Arial" w:hAnsi="Arial" w:cs="Arial"/>
          <w:b/>
          <w:sz w:val="20"/>
          <w:szCs w:val="20"/>
        </w:rPr>
        <w:t xml:space="preserve">Art. 70. </w:t>
      </w:r>
      <w:r>
        <w:rPr>
          <w:rFonts w:ascii="Arial" w:hAnsi="Arial" w:cs="Arial"/>
          <w:sz w:val="20"/>
          <w:szCs w:val="20"/>
        </w:rPr>
        <w:t xml:space="preserve"> O imposto de indústria  e Profissões será devido por todas as pessoas naturais ou jurídicas, que no Município de Nova Odessa, por conta própria ou de terceiros, com ou sem localização fixa explorem qualquer atividade industrial, comercial, em qualquer de suas modalidades, ou exercem qualquer profissão, arte, ofício, função ou atividade civil lucrativa mesmo que não seja classificada como comercial.</w:t>
      </w:r>
    </w:p>
    <w:p w:rsidR="00E32EB4" w:rsidRDefault="00E32EB4" w:rsidP="00E32EB4">
      <w:pPr>
        <w:spacing w:after="0" w:line="240" w:lineRule="auto"/>
        <w:ind w:firstLine="4536"/>
        <w:jc w:val="both"/>
        <w:rPr>
          <w:rFonts w:ascii="Arial" w:hAnsi="Arial" w:cs="Arial"/>
          <w:sz w:val="20"/>
          <w:szCs w:val="20"/>
        </w:rPr>
      </w:pPr>
    </w:p>
    <w:p w:rsidR="00E32EB4" w:rsidRDefault="00E32EB4" w:rsidP="00E32EB4">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sidR="005E56FC">
        <w:rPr>
          <w:rFonts w:ascii="Arial" w:hAnsi="Arial" w:cs="Arial"/>
          <w:sz w:val="20"/>
          <w:szCs w:val="20"/>
        </w:rPr>
        <w:t>A incidência do imposto e sua cobrança independem:</w:t>
      </w:r>
    </w:p>
    <w:p w:rsidR="005E56FC" w:rsidRPr="005E56FC" w:rsidRDefault="005E56FC" w:rsidP="005E56FC">
      <w:pPr>
        <w:numPr>
          <w:ilvl w:val="0"/>
          <w:numId w:val="18"/>
        </w:numPr>
        <w:spacing w:after="0" w:line="240" w:lineRule="auto"/>
        <w:ind w:left="0" w:firstLine="4536"/>
        <w:jc w:val="both"/>
        <w:rPr>
          <w:rFonts w:ascii="Arial" w:hAnsi="Arial" w:cs="Arial"/>
          <w:b/>
          <w:sz w:val="20"/>
          <w:szCs w:val="20"/>
        </w:rPr>
      </w:pPr>
      <w:r>
        <w:rPr>
          <w:rFonts w:ascii="Arial" w:hAnsi="Arial" w:cs="Arial"/>
          <w:sz w:val="20"/>
          <w:szCs w:val="20"/>
        </w:rPr>
        <w:t>da existência de estabelecimento ou localização fixa;</w:t>
      </w:r>
    </w:p>
    <w:p w:rsidR="005E56FC" w:rsidRPr="005E56FC" w:rsidRDefault="005E56FC" w:rsidP="005E56FC">
      <w:pPr>
        <w:numPr>
          <w:ilvl w:val="0"/>
          <w:numId w:val="18"/>
        </w:numPr>
        <w:spacing w:after="0" w:line="240" w:lineRule="auto"/>
        <w:ind w:left="0" w:firstLine="4536"/>
        <w:jc w:val="both"/>
        <w:rPr>
          <w:rFonts w:ascii="Arial" w:hAnsi="Arial" w:cs="Arial"/>
          <w:b/>
          <w:sz w:val="20"/>
          <w:szCs w:val="20"/>
        </w:rPr>
      </w:pPr>
      <w:r>
        <w:rPr>
          <w:rFonts w:ascii="Arial" w:hAnsi="Arial" w:cs="Arial"/>
          <w:sz w:val="20"/>
          <w:szCs w:val="20"/>
        </w:rPr>
        <w:t>do resultado financeiro do efeito exercício da atividade;</w:t>
      </w:r>
    </w:p>
    <w:p w:rsidR="005E56FC" w:rsidRPr="005E56FC" w:rsidRDefault="005E56FC" w:rsidP="005E56FC">
      <w:pPr>
        <w:numPr>
          <w:ilvl w:val="0"/>
          <w:numId w:val="18"/>
        </w:numPr>
        <w:spacing w:after="0" w:line="240" w:lineRule="auto"/>
        <w:ind w:left="0" w:firstLine="4536"/>
        <w:jc w:val="both"/>
        <w:rPr>
          <w:rFonts w:ascii="Arial" w:hAnsi="Arial" w:cs="Arial"/>
          <w:b/>
          <w:sz w:val="20"/>
          <w:szCs w:val="20"/>
        </w:rPr>
      </w:pPr>
      <w:r>
        <w:rPr>
          <w:rFonts w:ascii="Arial" w:hAnsi="Arial" w:cs="Arial"/>
          <w:sz w:val="20"/>
          <w:szCs w:val="20"/>
        </w:rPr>
        <w:t>do cumprimento de quaisquer exigências legais ou regulamentares relativas ao exercício da atividade, sem prejuízo das penalidades cabíveis.</w:t>
      </w:r>
    </w:p>
    <w:p w:rsidR="005E56FC" w:rsidRDefault="005E56FC" w:rsidP="005E56FC">
      <w:pPr>
        <w:spacing w:after="0" w:line="240" w:lineRule="auto"/>
        <w:jc w:val="both"/>
        <w:rPr>
          <w:rFonts w:ascii="Arial" w:hAnsi="Arial" w:cs="Arial"/>
          <w:sz w:val="20"/>
          <w:szCs w:val="20"/>
        </w:rPr>
      </w:pPr>
    </w:p>
    <w:p w:rsidR="005E56FC" w:rsidRDefault="005E56FC" w:rsidP="005E56FC">
      <w:pPr>
        <w:spacing w:after="0" w:line="240" w:lineRule="auto"/>
        <w:jc w:val="center"/>
        <w:rPr>
          <w:rFonts w:ascii="Arial" w:hAnsi="Arial" w:cs="Arial"/>
          <w:b/>
          <w:sz w:val="20"/>
          <w:szCs w:val="20"/>
        </w:rPr>
      </w:pPr>
      <w:r>
        <w:rPr>
          <w:rFonts w:ascii="Arial" w:hAnsi="Arial" w:cs="Arial"/>
          <w:b/>
          <w:sz w:val="20"/>
          <w:szCs w:val="20"/>
        </w:rPr>
        <w:t>DOS CONTRIBUINTES</w:t>
      </w:r>
    </w:p>
    <w:p w:rsidR="005E56FC" w:rsidRDefault="005E56FC" w:rsidP="005E56FC">
      <w:pPr>
        <w:spacing w:after="0" w:line="240" w:lineRule="auto"/>
        <w:jc w:val="center"/>
        <w:rPr>
          <w:rFonts w:ascii="Arial" w:hAnsi="Arial" w:cs="Arial"/>
          <w:b/>
          <w:sz w:val="20"/>
          <w:szCs w:val="20"/>
        </w:rPr>
      </w:pPr>
    </w:p>
    <w:p w:rsidR="005E56FC" w:rsidRDefault="005E56FC" w:rsidP="005E56FC">
      <w:pPr>
        <w:spacing w:after="0" w:line="240" w:lineRule="auto"/>
        <w:ind w:firstLine="4536"/>
        <w:jc w:val="both"/>
        <w:rPr>
          <w:rFonts w:ascii="Arial" w:hAnsi="Arial" w:cs="Arial"/>
          <w:sz w:val="20"/>
          <w:szCs w:val="20"/>
        </w:rPr>
      </w:pPr>
      <w:r>
        <w:rPr>
          <w:rFonts w:ascii="Arial" w:hAnsi="Arial" w:cs="Arial"/>
          <w:b/>
          <w:sz w:val="20"/>
          <w:szCs w:val="20"/>
        </w:rPr>
        <w:t xml:space="preserve">Art. 71. </w:t>
      </w:r>
      <w:r>
        <w:rPr>
          <w:rFonts w:ascii="Arial" w:hAnsi="Arial" w:cs="Arial"/>
          <w:sz w:val="20"/>
          <w:szCs w:val="20"/>
        </w:rPr>
        <w:t>As atividades e profissões de que trata o artigo 27 serão classificados:</w:t>
      </w:r>
    </w:p>
    <w:p w:rsidR="005E56FC" w:rsidRDefault="005E56FC" w:rsidP="005E56FC">
      <w:pPr>
        <w:spacing w:after="0" w:line="240" w:lineRule="auto"/>
        <w:ind w:firstLine="4536"/>
        <w:jc w:val="both"/>
        <w:rPr>
          <w:rFonts w:ascii="Arial" w:hAnsi="Arial" w:cs="Arial"/>
          <w:sz w:val="20"/>
          <w:szCs w:val="20"/>
        </w:rPr>
      </w:pPr>
      <w:r>
        <w:rPr>
          <w:rFonts w:ascii="Arial" w:hAnsi="Arial" w:cs="Arial"/>
          <w:b/>
          <w:sz w:val="20"/>
          <w:szCs w:val="20"/>
        </w:rPr>
        <w:t xml:space="preserve">I. </w:t>
      </w:r>
      <w:r>
        <w:rPr>
          <w:rFonts w:ascii="Arial" w:hAnsi="Arial" w:cs="Arial"/>
          <w:sz w:val="20"/>
          <w:szCs w:val="20"/>
        </w:rPr>
        <w:t>Industriais; Comerciais; oficinas em geral; empresas de transportes de carga e passageiros; cinemas; empresas que operem a base de comissão; hotéis; pensões e similares; Hospitais; casas de saúde e similares; engenheiros; com emissão de faturas de transação; empreiteiros de mão de obra; empresas de capitalização de seguros e mútuos; escolas de nível primário, médio e superior e outras atividades para as quais estejam previstas livros que possibilitem apuração de sua receita mensal.</w:t>
      </w:r>
    </w:p>
    <w:p w:rsidR="005E56FC" w:rsidRDefault="005E56FC" w:rsidP="005E56FC">
      <w:pPr>
        <w:spacing w:after="0" w:line="240" w:lineRule="auto"/>
        <w:ind w:firstLine="4536"/>
        <w:jc w:val="both"/>
        <w:rPr>
          <w:rFonts w:ascii="Arial" w:hAnsi="Arial" w:cs="Arial"/>
          <w:sz w:val="20"/>
          <w:szCs w:val="20"/>
        </w:rPr>
      </w:pPr>
      <w:r>
        <w:rPr>
          <w:rFonts w:ascii="Arial" w:hAnsi="Arial" w:cs="Arial"/>
          <w:b/>
          <w:sz w:val="20"/>
          <w:szCs w:val="20"/>
        </w:rPr>
        <w:t xml:space="preserve">II. </w:t>
      </w:r>
      <w:r>
        <w:rPr>
          <w:rFonts w:ascii="Arial" w:hAnsi="Arial" w:cs="Arial"/>
          <w:sz w:val="20"/>
          <w:szCs w:val="20"/>
        </w:rPr>
        <w:t>Atividades profissionais liberais e semelhantes, outras atividades profissionais escola de corte e costura; auto escola e quaisquer outras atividades que lhes possa equiparar.</w:t>
      </w:r>
    </w:p>
    <w:p w:rsidR="005E56FC" w:rsidRDefault="005E56FC" w:rsidP="005E56FC">
      <w:pPr>
        <w:spacing w:after="0" w:line="240" w:lineRule="auto"/>
        <w:ind w:firstLine="4536"/>
        <w:jc w:val="both"/>
        <w:rPr>
          <w:rFonts w:ascii="Arial" w:hAnsi="Arial" w:cs="Arial"/>
          <w:sz w:val="20"/>
          <w:szCs w:val="20"/>
        </w:rPr>
      </w:pPr>
      <w:r>
        <w:rPr>
          <w:rFonts w:ascii="Arial" w:hAnsi="Arial" w:cs="Arial"/>
          <w:b/>
          <w:sz w:val="20"/>
          <w:szCs w:val="20"/>
        </w:rPr>
        <w:t xml:space="preserve">III. </w:t>
      </w:r>
      <w:r>
        <w:rPr>
          <w:rFonts w:ascii="Arial" w:hAnsi="Arial" w:cs="Arial"/>
          <w:sz w:val="20"/>
          <w:szCs w:val="20"/>
        </w:rPr>
        <w:t>Bancos, casas bancárias, suas respectivas filiais, ou sucursais ou agências e outras atividades ou profissão e outras não previstas nos grupos I e II.</w:t>
      </w:r>
    </w:p>
    <w:p w:rsidR="005E56FC" w:rsidRDefault="005E56FC" w:rsidP="005E56FC">
      <w:pPr>
        <w:spacing w:after="0" w:line="240" w:lineRule="auto"/>
        <w:ind w:firstLine="4536"/>
        <w:jc w:val="both"/>
        <w:rPr>
          <w:rFonts w:ascii="Arial" w:hAnsi="Arial" w:cs="Arial"/>
          <w:sz w:val="20"/>
          <w:szCs w:val="20"/>
        </w:rPr>
      </w:pPr>
    </w:p>
    <w:p w:rsidR="005E56FC" w:rsidRDefault="005E56FC" w:rsidP="005E56FC">
      <w:pPr>
        <w:spacing w:after="0" w:line="240" w:lineRule="auto"/>
        <w:ind w:firstLine="4536"/>
        <w:jc w:val="both"/>
        <w:rPr>
          <w:rFonts w:ascii="Arial" w:hAnsi="Arial" w:cs="Arial"/>
          <w:sz w:val="20"/>
          <w:szCs w:val="20"/>
        </w:rPr>
      </w:pPr>
      <w:r>
        <w:rPr>
          <w:rFonts w:ascii="Arial" w:hAnsi="Arial" w:cs="Arial"/>
          <w:b/>
          <w:sz w:val="20"/>
          <w:szCs w:val="20"/>
        </w:rPr>
        <w:t xml:space="preserve">Art. 72. </w:t>
      </w:r>
      <w:r>
        <w:rPr>
          <w:rFonts w:ascii="Arial" w:hAnsi="Arial" w:cs="Arial"/>
          <w:sz w:val="20"/>
          <w:szCs w:val="20"/>
        </w:rPr>
        <w:t>As alíquotas pelas quais será cobrada o imposto, dependem da natureza da atividade tributária e obedece as tabelas anexas.</w:t>
      </w:r>
    </w:p>
    <w:p w:rsidR="005E56FC" w:rsidRDefault="005E56FC" w:rsidP="005E56FC">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As atividades e profissões que não constarem especificamente das tabelas, serão tributadas de conformidade com o estabelecido para atividade ou profissão que apresentar maior identidade de características.</w:t>
      </w:r>
    </w:p>
    <w:p w:rsidR="00C75FBF" w:rsidRDefault="00C75FBF" w:rsidP="005E56FC">
      <w:pPr>
        <w:spacing w:after="0" w:line="240" w:lineRule="auto"/>
        <w:ind w:firstLine="4536"/>
        <w:jc w:val="both"/>
        <w:rPr>
          <w:rFonts w:ascii="Arial" w:hAnsi="Arial" w:cs="Arial"/>
          <w:sz w:val="20"/>
          <w:szCs w:val="20"/>
        </w:rPr>
      </w:pPr>
    </w:p>
    <w:p w:rsidR="005E56FC" w:rsidRPr="00C75FBF" w:rsidRDefault="00C75FBF" w:rsidP="005E56FC">
      <w:pPr>
        <w:spacing w:after="0" w:line="240" w:lineRule="auto"/>
        <w:ind w:firstLine="4536"/>
        <w:jc w:val="both"/>
        <w:rPr>
          <w:rFonts w:ascii="Arial" w:hAnsi="Arial" w:cs="Arial"/>
          <w:sz w:val="20"/>
          <w:szCs w:val="20"/>
        </w:rPr>
      </w:pPr>
      <w:r w:rsidRPr="0039030A">
        <w:rPr>
          <w:rFonts w:ascii="Arial" w:hAnsi="Arial" w:cs="Arial"/>
          <w:b/>
          <w:sz w:val="20"/>
          <w:szCs w:val="20"/>
        </w:rPr>
        <w:lastRenderedPageBreak/>
        <w:t>§</w:t>
      </w:r>
      <w:r>
        <w:rPr>
          <w:rFonts w:ascii="Arial" w:hAnsi="Arial" w:cs="Arial"/>
          <w:b/>
          <w:sz w:val="20"/>
          <w:szCs w:val="20"/>
        </w:rPr>
        <w:t xml:space="preserve"> 2° </w:t>
      </w:r>
      <w:r>
        <w:rPr>
          <w:rFonts w:ascii="Arial" w:hAnsi="Arial" w:cs="Arial"/>
          <w:sz w:val="20"/>
          <w:szCs w:val="20"/>
        </w:rPr>
        <w:t xml:space="preserve">Não se contam como empregados dos profissionais liberais, para efeito de tributação ou isenção as seguintes auxiliares: um secretário; um Office-boy e os estudantes universitários admitidos para praticarem o exercício da profissão respectiva. </w:t>
      </w:r>
    </w:p>
    <w:p w:rsidR="00E32EB4" w:rsidRDefault="00E32EB4" w:rsidP="00E32EB4">
      <w:pPr>
        <w:spacing w:after="0" w:line="240" w:lineRule="auto"/>
        <w:jc w:val="center"/>
        <w:rPr>
          <w:rFonts w:ascii="Arial" w:hAnsi="Arial" w:cs="Arial"/>
          <w:b/>
          <w:sz w:val="20"/>
          <w:szCs w:val="20"/>
        </w:rPr>
      </w:pPr>
    </w:p>
    <w:p w:rsidR="00C75FBF" w:rsidRDefault="00C75FBF" w:rsidP="00E32EB4">
      <w:pPr>
        <w:spacing w:after="0" w:line="240" w:lineRule="auto"/>
        <w:jc w:val="center"/>
        <w:rPr>
          <w:rFonts w:ascii="Arial" w:hAnsi="Arial" w:cs="Arial"/>
          <w:b/>
          <w:sz w:val="20"/>
          <w:szCs w:val="20"/>
        </w:rPr>
      </w:pPr>
      <w:r>
        <w:rPr>
          <w:rFonts w:ascii="Arial" w:hAnsi="Arial" w:cs="Arial"/>
          <w:b/>
          <w:sz w:val="20"/>
          <w:szCs w:val="20"/>
        </w:rPr>
        <w:t>DO RECOLHIMENTO</w:t>
      </w:r>
    </w:p>
    <w:p w:rsidR="00C75FBF" w:rsidRDefault="00C75FBF" w:rsidP="00E32EB4">
      <w:pPr>
        <w:spacing w:after="0" w:line="240" w:lineRule="auto"/>
        <w:jc w:val="center"/>
        <w:rPr>
          <w:rFonts w:ascii="Arial" w:hAnsi="Arial" w:cs="Arial"/>
          <w:b/>
          <w:sz w:val="20"/>
          <w:szCs w:val="20"/>
        </w:rPr>
      </w:pPr>
    </w:p>
    <w:p w:rsidR="00C75FBF" w:rsidRDefault="00C75FBF" w:rsidP="00C75FBF">
      <w:pPr>
        <w:spacing w:after="0" w:line="240" w:lineRule="auto"/>
        <w:ind w:firstLine="4536"/>
        <w:jc w:val="both"/>
        <w:rPr>
          <w:rFonts w:ascii="Arial" w:hAnsi="Arial" w:cs="Arial"/>
          <w:b/>
          <w:sz w:val="20"/>
          <w:szCs w:val="20"/>
        </w:rPr>
      </w:pPr>
    </w:p>
    <w:p w:rsidR="00E32EB4" w:rsidRDefault="00C75FBF" w:rsidP="00C75FBF">
      <w:pPr>
        <w:spacing w:after="0" w:line="240" w:lineRule="auto"/>
        <w:ind w:firstLine="4536"/>
        <w:jc w:val="both"/>
        <w:rPr>
          <w:rFonts w:ascii="Arial" w:hAnsi="Arial" w:cs="Arial"/>
          <w:sz w:val="20"/>
          <w:szCs w:val="20"/>
        </w:rPr>
      </w:pPr>
      <w:r>
        <w:rPr>
          <w:rFonts w:ascii="Arial" w:hAnsi="Arial" w:cs="Arial"/>
          <w:b/>
          <w:sz w:val="20"/>
          <w:szCs w:val="20"/>
        </w:rPr>
        <w:t xml:space="preserve">Art. 73. </w:t>
      </w:r>
      <w:r>
        <w:rPr>
          <w:rFonts w:ascii="Arial" w:hAnsi="Arial" w:cs="Arial"/>
          <w:sz w:val="20"/>
          <w:szCs w:val="20"/>
        </w:rPr>
        <w:t>Os contribuintes classificados no grupo I, ressalvados os classificados nos grupos II e III, com recolhimento trimestral, recolherão o imposto de indústrias e profissões com base no movimento econômico apurado mensalmente, através de guias especiais, até o décimo quinto dia útil do mês subseqüente, observados os parágrafos seguintes.</w:t>
      </w:r>
    </w:p>
    <w:p w:rsidR="00C75FBF" w:rsidRDefault="00C75FBF" w:rsidP="00C75FBF">
      <w:pPr>
        <w:spacing w:after="0" w:line="240" w:lineRule="auto"/>
        <w:ind w:firstLine="4536"/>
        <w:jc w:val="both"/>
        <w:rPr>
          <w:rFonts w:ascii="Arial" w:hAnsi="Arial" w:cs="Arial"/>
          <w:sz w:val="20"/>
          <w:szCs w:val="20"/>
        </w:rPr>
      </w:pPr>
    </w:p>
    <w:p w:rsidR="00C75FBF" w:rsidRDefault="00C75FBF" w:rsidP="00C75FBF">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Não será permitido o recolhimento do imposto referente a um mês, sem que o contribuinte tenha efetuado o pagamento relativo ao mês anterior de que esteja em débito, ressalvados os casos em que a falta resulte de procedimento fiscal instaurada.</w:t>
      </w:r>
    </w:p>
    <w:p w:rsidR="00C75FBF" w:rsidRDefault="00C75FBF" w:rsidP="00C75FBF">
      <w:pPr>
        <w:spacing w:after="0" w:line="240" w:lineRule="auto"/>
        <w:ind w:firstLine="4536"/>
        <w:jc w:val="both"/>
        <w:rPr>
          <w:rFonts w:ascii="Arial" w:hAnsi="Arial" w:cs="Arial"/>
          <w:sz w:val="20"/>
          <w:szCs w:val="20"/>
        </w:rPr>
      </w:pPr>
    </w:p>
    <w:p w:rsidR="00C75FBF" w:rsidRDefault="00C75FBF" w:rsidP="00C75FBF">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Os contribuintes preencherão a guia especial aprovado pelo Departamento da Fazenda, em tantas vias quantas forem exigidas, com as informações, sobre o movimento econômico mensal e outras.</w:t>
      </w:r>
    </w:p>
    <w:p w:rsidR="00C75FBF" w:rsidRDefault="00C75FBF" w:rsidP="00C75FBF">
      <w:pPr>
        <w:spacing w:after="0" w:line="240" w:lineRule="auto"/>
        <w:ind w:firstLine="4536"/>
        <w:jc w:val="both"/>
        <w:rPr>
          <w:rFonts w:ascii="Arial" w:hAnsi="Arial" w:cs="Arial"/>
          <w:sz w:val="20"/>
          <w:szCs w:val="20"/>
        </w:rPr>
      </w:pPr>
    </w:p>
    <w:p w:rsidR="00C75FBF" w:rsidRDefault="00C75FBF" w:rsidP="00C75FBF">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Até o último dia útil da quinzena subseqüente, os contribuintes que se refere o “caput” apresentarão a repartição, a guia preenchida recolhendo na mesma ocasião as importâncias devidas.</w:t>
      </w:r>
    </w:p>
    <w:p w:rsidR="00C75FBF" w:rsidRDefault="00C75FBF" w:rsidP="009D6FB3">
      <w:pPr>
        <w:spacing w:after="0" w:line="240" w:lineRule="auto"/>
        <w:jc w:val="both"/>
        <w:rPr>
          <w:rFonts w:ascii="Arial" w:hAnsi="Arial" w:cs="Arial"/>
          <w:sz w:val="20"/>
          <w:szCs w:val="20"/>
        </w:rPr>
      </w:pPr>
    </w:p>
    <w:p w:rsidR="00C75FBF" w:rsidRDefault="00C75FBF" w:rsidP="00C75FBF">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4° </w:t>
      </w:r>
      <w:r>
        <w:rPr>
          <w:rFonts w:ascii="Arial" w:hAnsi="Arial" w:cs="Arial"/>
          <w:sz w:val="20"/>
          <w:szCs w:val="20"/>
        </w:rPr>
        <w:t>Para cumprimento do determinado no parágrafo anterior, o contribuinte apresentará juntamente com o guia de imposto a recolher, a relativa ao mês anterior, devidamente quitada a qual após a verificação será devolvida ao interessado.</w:t>
      </w:r>
    </w:p>
    <w:p w:rsidR="00C75FBF" w:rsidRDefault="00C75FBF" w:rsidP="00C75FBF">
      <w:pPr>
        <w:spacing w:after="0" w:line="240" w:lineRule="auto"/>
        <w:ind w:firstLine="4536"/>
        <w:jc w:val="both"/>
        <w:rPr>
          <w:rFonts w:ascii="Arial" w:hAnsi="Arial" w:cs="Arial"/>
          <w:sz w:val="20"/>
          <w:szCs w:val="20"/>
        </w:rPr>
      </w:pPr>
    </w:p>
    <w:p w:rsidR="00C75FBF" w:rsidRDefault="00C75FBF" w:rsidP="00C75FBF">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5° </w:t>
      </w:r>
      <w:r w:rsidR="009626E4">
        <w:rPr>
          <w:rFonts w:ascii="Arial" w:hAnsi="Arial" w:cs="Arial"/>
          <w:sz w:val="20"/>
          <w:szCs w:val="20"/>
        </w:rPr>
        <w:t>Quando não houver imposto a recolher, o funcionário encarregado carimbará uma das vias que será restituída ao contribuinte.</w:t>
      </w:r>
    </w:p>
    <w:p w:rsidR="009626E4" w:rsidRDefault="009626E4" w:rsidP="00C75FBF">
      <w:pPr>
        <w:spacing w:after="0" w:line="240" w:lineRule="auto"/>
        <w:ind w:firstLine="4536"/>
        <w:jc w:val="both"/>
        <w:rPr>
          <w:rFonts w:ascii="Arial" w:hAnsi="Arial" w:cs="Arial"/>
          <w:sz w:val="20"/>
          <w:szCs w:val="20"/>
        </w:rPr>
      </w:pPr>
    </w:p>
    <w:p w:rsidR="009626E4" w:rsidRDefault="009626E4" w:rsidP="00C75FBF">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6° </w:t>
      </w:r>
      <w:r>
        <w:rPr>
          <w:rFonts w:ascii="Arial" w:hAnsi="Arial" w:cs="Arial"/>
          <w:sz w:val="20"/>
          <w:szCs w:val="20"/>
        </w:rPr>
        <w:t>No caso de não ser apresentada a guia de recolhimento no prazo previsto no “caput” o imposto será calculado de acordo com os acréscimos previstos no Art. 275, desde que o recolhimento seja espontâneo.</w:t>
      </w:r>
    </w:p>
    <w:p w:rsidR="009626E4" w:rsidRDefault="009626E4" w:rsidP="00C75FBF">
      <w:pPr>
        <w:spacing w:after="0" w:line="240" w:lineRule="auto"/>
        <w:ind w:firstLine="4536"/>
        <w:jc w:val="both"/>
        <w:rPr>
          <w:rFonts w:ascii="Arial" w:hAnsi="Arial" w:cs="Arial"/>
          <w:sz w:val="20"/>
          <w:szCs w:val="20"/>
        </w:rPr>
      </w:pPr>
    </w:p>
    <w:p w:rsidR="009626E4" w:rsidRDefault="009626E4" w:rsidP="00C75FBF">
      <w:pPr>
        <w:spacing w:after="0" w:line="240" w:lineRule="auto"/>
        <w:ind w:firstLine="4536"/>
        <w:jc w:val="both"/>
        <w:rPr>
          <w:rFonts w:ascii="Arial" w:hAnsi="Arial" w:cs="Arial"/>
          <w:sz w:val="20"/>
          <w:szCs w:val="20"/>
        </w:rPr>
      </w:pPr>
      <w:r>
        <w:rPr>
          <w:rFonts w:ascii="Arial" w:hAnsi="Arial" w:cs="Arial"/>
          <w:b/>
          <w:sz w:val="20"/>
          <w:szCs w:val="20"/>
        </w:rPr>
        <w:t xml:space="preserve">Art. 74. </w:t>
      </w:r>
      <w:r>
        <w:rPr>
          <w:rFonts w:ascii="Arial" w:hAnsi="Arial" w:cs="Arial"/>
          <w:sz w:val="20"/>
          <w:szCs w:val="20"/>
        </w:rPr>
        <w:t>Considera-se movimento econômico do contribuinte para os efeitos desta lei, o montante da receita bruta.</w:t>
      </w:r>
    </w:p>
    <w:p w:rsidR="009626E4" w:rsidRDefault="009626E4" w:rsidP="00C75FBF">
      <w:pPr>
        <w:spacing w:after="0" w:line="240" w:lineRule="auto"/>
        <w:ind w:firstLine="4536"/>
        <w:jc w:val="both"/>
        <w:rPr>
          <w:rFonts w:ascii="Arial" w:hAnsi="Arial" w:cs="Arial"/>
          <w:sz w:val="20"/>
          <w:szCs w:val="20"/>
        </w:rPr>
      </w:pPr>
    </w:p>
    <w:p w:rsidR="009626E4" w:rsidRDefault="009626E4" w:rsidP="00C75FBF">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Não integram a receita bruta as importâncias recebidas pelas empresas de construção civil por obras executadas em outros municípios.</w:t>
      </w:r>
    </w:p>
    <w:p w:rsidR="009D6FB3" w:rsidRDefault="009D6FB3" w:rsidP="00C75FBF">
      <w:pPr>
        <w:spacing w:after="0" w:line="240" w:lineRule="auto"/>
        <w:ind w:firstLine="4536"/>
        <w:jc w:val="both"/>
        <w:rPr>
          <w:rFonts w:ascii="Arial" w:hAnsi="Arial" w:cs="Arial"/>
          <w:sz w:val="20"/>
          <w:szCs w:val="20"/>
        </w:rPr>
      </w:pPr>
    </w:p>
    <w:p w:rsidR="009626E4" w:rsidRDefault="009626E4" w:rsidP="00C75FBF">
      <w:pPr>
        <w:spacing w:after="0" w:line="240" w:lineRule="auto"/>
        <w:ind w:firstLine="4536"/>
        <w:jc w:val="both"/>
        <w:rPr>
          <w:rFonts w:ascii="Arial" w:hAnsi="Arial" w:cs="Arial"/>
          <w:sz w:val="20"/>
          <w:szCs w:val="20"/>
        </w:rPr>
      </w:pPr>
      <w:r>
        <w:rPr>
          <w:rFonts w:ascii="Arial" w:hAnsi="Arial" w:cs="Arial"/>
          <w:b/>
          <w:sz w:val="20"/>
          <w:szCs w:val="20"/>
        </w:rPr>
        <w:t xml:space="preserve">Art. 75. </w:t>
      </w:r>
      <w:r>
        <w:rPr>
          <w:rFonts w:ascii="Arial" w:hAnsi="Arial" w:cs="Arial"/>
          <w:sz w:val="20"/>
          <w:szCs w:val="20"/>
        </w:rPr>
        <w:t>No caso de contribuinte estabelecido neste Município, que transfira mercadorias ou produtos para suas matrizes, filiais ou dependências filiadas em outros municípios, a base de cálculo do imposto será dada pelo movimento econômico, assim considerada a receita bruta apurada no mês anterior, observadas as seguintes regras:</w:t>
      </w:r>
    </w:p>
    <w:p w:rsidR="009626E4" w:rsidRPr="009626E4" w:rsidRDefault="009626E4" w:rsidP="009626E4">
      <w:pPr>
        <w:numPr>
          <w:ilvl w:val="0"/>
          <w:numId w:val="19"/>
        </w:numPr>
        <w:spacing w:after="0" w:line="240" w:lineRule="auto"/>
        <w:ind w:left="0" w:firstLine="4536"/>
        <w:jc w:val="both"/>
        <w:rPr>
          <w:rFonts w:ascii="Arial" w:hAnsi="Arial" w:cs="Arial"/>
          <w:b/>
          <w:sz w:val="20"/>
          <w:szCs w:val="20"/>
        </w:rPr>
      </w:pPr>
      <w:r>
        <w:rPr>
          <w:rFonts w:ascii="Arial" w:hAnsi="Arial" w:cs="Arial"/>
          <w:sz w:val="20"/>
          <w:szCs w:val="20"/>
        </w:rPr>
        <w:t>Em se tratando de estabelecimento industrial incluindo-se na receita bruta apenas o valor de custa dos produtos transferidos;</w:t>
      </w:r>
    </w:p>
    <w:p w:rsidR="009626E4" w:rsidRPr="009626E4" w:rsidRDefault="009626E4" w:rsidP="009626E4">
      <w:pPr>
        <w:numPr>
          <w:ilvl w:val="0"/>
          <w:numId w:val="19"/>
        </w:numPr>
        <w:spacing w:after="0" w:line="240" w:lineRule="auto"/>
        <w:ind w:left="0" w:firstLine="4536"/>
        <w:jc w:val="both"/>
        <w:rPr>
          <w:rFonts w:ascii="Arial" w:hAnsi="Arial" w:cs="Arial"/>
          <w:b/>
          <w:sz w:val="20"/>
          <w:szCs w:val="20"/>
        </w:rPr>
      </w:pPr>
      <w:r>
        <w:rPr>
          <w:rFonts w:ascii="Arial" w:hAnsi="Arial" w:cs="Arial"/>
          <w:sz w:val="20"/>
          <w:szCs w:val="20"/>
        </w:rPr>
        <w:t>Em se tratando de estabelecimento comercial não se incluindo na receita bruta o valor das mercadorias transferidas;</w:t>
      </w:r>
    </w:p>
    <w:p w:rsidR="009626E4" w:rsidRPr="009626E4" w:rsidRDefault="009626E4" w:rsidP="009626E4">
      <w:pPr>
        <w:numPr>
          <w:ilvl w:val="0"/>
          <w:numId w:val="19"/>
        </w:numPr>
        <w:spacing w:after="0" w:line="240" w:lineRule="auto"/>
        <w:ind w:left="0" w:firstLine="4536"/>
        <w:jc w:val="both"/>
        <w:rPr>
          <w:rFonts w:ascii="Arial" w:hAnsi="Arial" w:cs="Arial"/>
          <w:b/>
          <w:sz w:val="20"/>
          <w:szCs w:val="20"/>
        </w:rPr>
      </w:pPr>
      <w:r>
        <w:rPr>
          <w:rFonts w:ascii="Arial" w:hAnsi="Arial" w:cs="Arial"/>
          <w:sz w:val="20"/>
          <w:szCs w:val="20"/>
        </w:rPr>
        <w:t>Em se tratando de estabelecimento que exerça tanta atividade industrial quanto comercial, incluindo-se na receita bruta o valor não só das vendas aqui realizadas mas também do custo da produção dos produtos transferidos.</w:t>
      </w:r>
    </w:p>
    <w:p w:rsidR="009626E4" w:rsidRDefault="009626E4" w:rsidP="009626E4">
      <w:pPr>
        <w:spacing w:after="0" w:line="240" w:lineRule="auto"/>
        <w:jc w:val="both"/>
        <w:rPr>
          <w:rFonts w:ascii="Arial" w:hAnsi="Arial" w:cs="Arial"/>
          <w:sz w:val="20"/>
          <w:szCs w:val="20"/>
        </w:rPr>
      </w:pPr>
    </w:p>
    <w:p w:rsidR="009626E4" w:rsidRDefault="009626E4" w:rsidP="009626E4">
      <w:pPr>
        <w:spacing w:after="0" w:line="240" w:lineRule="auto"/>
        <w:ind w:firstLine="4536"/>
        <w:jc w:val="both"/>
        <w:rPr>
          <w:rFonts w:ascii="Arial" w:hAnsi="Arial" w:cs="Arial"/>
          <w:sz w:val="20"/>
          <w:szCs w:val="20"/>
        </w:rPr>
      </w:pPr>
      <w:r>
        <w:rPr>
          <w:rFonts w:ascii="Arial" w:hAnsi="Arial" w:cs="Arial"/>
          <w:b/>
          <w:sz w:val="20"/>
          <w:szCs w:val="20"/>
        </w:rPr>
        <w:lastRenderedPageBreak/>
        <w:t xml:space="preserve">Art. 76. </w:t>
      </w:r>
      <w:r>
        <w:rPr>
          <w:rFonts w:ascii="Arial" w:hAnsi="Arial" w:cs="Arial"/>
          <w:sz w:val="20"/>
          <w:szCs w:val="20"/>
        </w:rPr>
        <w:t xml:space="preserve">O custo da produção a que faz referências o item I do Art. 5° </w:t>
      </w:r>
      <w:r w:rsidR="00FF164E">
        <w:rPr>
          <w:rFonts w:ascii="Arial" w:hAnsi="Arial" w:cs="Arial"/>
          <w:sz w:val="20"/>
          <w:szCs w:val="20"/>
        </w:rPr>
        <w:t>- não poderá ser em qualquer caso o inferior a 50% do valor da venda do produto transferido.</w:t>
      </w:r>
    </w:p>
    <w:p w:rsidR="00FF164E" w:rsidRDefault="00FF164E" w:rsidP="009626E4">
      <w:pPr>
        <w:spacing w:after="0" w:line="240" w:lineRule="auto"/>
        <w:ind w:firstLine="4536"/>
        <w:jc w:val="both"/>
        <w:rPr>
          <w:rFonts w:ascii="Arial" w:hAnsi="Arial" w:cs="Arial"/>
          <w:sz w:val="20"/>
          <w:szCs w:val="20"/>
        </w:rPr>
      </w:pPr>
    </w:p>
    <w:p w:rsidR="00FF164E" w:rsidRDefault="00FF164E" w:rsidP="009626E4">
      <w:pPr>
        <w:spacing w:after="0" w:line="240" w:lineRule="auto"/>
        <w:ind w:firstLine="4536"/>
        <w:jc w:val="both"/>
        <w:rPr>
          <w:rFonts w:ascii="Arial" w:hAnsi="Arial" w:cs="Arial"/>
          <w:sz w:val="20"/>
          <w:szCs w:val="20"/>
        </w:rPr>
      </w:pPr>
      <w:r>
        <w:rPr>
          <w:rFonts w:ascii="Arial" w:hAnsi="Arial" w:cs="Arial"/>
          <w:b/>
          <w:sz w:val="20"/>
          <w:szCs w:val="20"/>
        </w:rPr>
        <w:t xml:space="preserve">Art. 77. </w:t>
      </w:r>
      <w:r>
        <w:rPr>
          <w:rFonts w:ascii="Arial" w:hAnsi="Arial" w:cs="Arial"/>
          <w:sz w:val="20"/>
          <w:szCs w:val="20"/>
        </w:rPr>
        <w:t>Na falta de elementos positivos de contabilidade o custo da produção para os efeitos do Art. 5° será reputado igual a 80% por valor de venda do produto.</w:t>
      </w:r>
    </w:p>
    <w:p w:rsidR="00FF164E" w:rsidRDefault="00FF164E" w:rsidP="009626E4">
      <w:pPr>
        <w:spacing w:after="0" w:line="240" w:lineRule="auto"/>
        <w:ind w:firstLine="4536"/>
        <w:jc w:val="both"/>
        <w:rPr>
          <w:rFonts w:ascii="Arial" w:hAnsi="Arial" w:cs="Arial"/>
          <w:sz w:val="20"/>
          <w:szCs w:val="20"/>
        </w:rPr>
      </w:pPr>
    </w:p>
    <w:p w:rsidR="00FF164E" w:rsidRDefault="00FF164E" w:rsidP="009626E4">
      <w:pPr>
        <w:spacing w:after="0" w:line="240" w:lineRule="auto"/>
        <w:ind w:firstLine="4536"/>
        <w:jc w:val="both"/>
        <w:rPr>
          <w:rFonts w:ascii="Arial" w:hAnsi="Arial" w:cs="Arial"/>
          <w:sz w:val="20"/>
          <w:szCs w:val="20"/>
        </w:rPr>
      </w:pPr>
      <w:r>
        <w:rPr>
          <w:rFonts w:ascii="Arial" w:hAnsi="Arial" w:cs="Arial"/>
          <w:b/>
          <w:sz w:val="20"/>
          <w:szCs w:val="20"/>
        </w:rPr>
        <w:t xml:space="preserve">Art. 78. </w:t>
      </w:r>
      <w:r>
        <w:rPr>
          <w:rFonts w:ascii="Arial" w:hAnsi="Arial" w:cs="Arial"/>
          <w:sz w:val="20"/>
          <w:szCs w:val="20"/>
        </w:rPr>
        <w:t>Quando se tratar de contribuinte cujo lançamento inicial depende de arbitramento, esse será feito levando-se em conta:</w:t>
      </w:r>
    </w:p>
    <w:p w:rsidR="00FF164E" w:rsidRPr="00FF164E" w:rsidRDefault="00FF164E" w:rsidP="00FF164E">
      <w:pPr>
        <w:numPr>
          <w:ilvl w:val="0"/>
          <w:numId w:val="20"/>
        </w:numPr>
        <w:spacing w:after="0" w:line="240" w:lineRule="auto"/>
        <w:ind w:left="0" w:firstLine="4536"/>
        <w:jc w:val="both"/>
        <w:rPr>
          <w:rFonts w:ascii="Arial" w:hAnsi="Arial" w:cs="Arial"/>
          <w:b/>
          <w:sz w:val="20"/>
          <w:szCs w:val="20"/>
        </w:rPr>
      </w:pPr>
      <w:r>
        <w:rPr>
          <w:rFonts w:ascii="Arial" w:hAnsi="Arial" w:cs="Arial"/>
          <w:sz w:val="20"/>
          <w:szCs w:val="20"/>
        </w:rPr>
        <w:t>os lançamentos relativos a estabelecimentos congêneres;</w:t>
      </w:r>
    </w:p>
    <w:p w:rsidR="00FF164E" w:rsidRPr="00FF164E" w:rsidRDefault="00FF164E" w:rsidP="00FF164E">
      <w:pPr>
        <w:numPr>
          <w:ilvl w:val="0"/>
          <w:numId w:val="20"/>
        </w:numPr>
        <w:spacing w:after="0" w:line="240" w:lineRule="auto"/>
        <w:ind w:left="0" w:firstLine="4536"/>
        <w:jc w:val="both"/>
        <w:rPr>
          <w:rFonts w:ascii="Arial" w:hAnsi="Arial" w:cs="Arial"/>
          <w:b/>
          <w:sz w:val="20"/>
          <w:szCs w:val="20"/>
        </w:rPr>
      </w:pPr>
      <w:r>
        <w:rPr>
          <w:rFonts w:ascii="Arial" w:hAnsi="Arial" w:cs="Arial"/>
          <w:sz w:val="20"/>
          <w:szCs w:val="20"/>
        </w:rPr>
        <w:t>os subsídios fornecidos pelo declarante;</w:t>
      </w:r>
    </w:p>
    <w:p w:rsidR="00FF164E" w:rsidRPr="00FF164E" w:rsidRDefault="00FF164E" w:rsidP="00FF164E">
      <w:pPr>
        <w:numPr>
          <w:ilvl w:val="0"/>
          <w:numId w:val="20"/>
        </w:numPr>
        <w:spacing w:after="0" w:line="240" w:lineRule="auto"/>
        <w:ind w:left="0" w:firstLine="4536"/>
        <w:jc w:val="both"/>
        <w:rPr>
          <w:rFonts w:ascii="Arial" w:hAnsi="Arial" w:cs="Arial"/>
          <w:b/>
          <w:sz w:val="20"/>
          <w:szCs w:val="20"/>
        </w:rPr>
      </w:pPr>
      <w:r>
        <w:rPr>
          <w:rFonts w:ascii="Arial" w:hAnsi="Arial" w:cs="Arial"/>
          <w:sz w:val="20"/>
          <w:szCs w:val="20"/>
        </w:rPr>
        <w:t>as despesas com a manutenção;</w:t>
      </w:r>
    </w:p>
    <w:p w:rsidR="00FF164E" w:rsidRPr="00FF164E" w:rsidRDefault="00FF164E" w:rsidP="00FF164E">
      <w:pPr>
        <w:numPr>
          <w:ilvl w:val="0"/>
          <w:numId w:val="20"/>
        </w:numPr>
        <w:spacing w:after="0" w:line="240" w:lineRule="auto"/>
        <w:ind w:left="0" w:firstLine="4536"/>
        <w:jc w:val="both"/>
        <w:rPr>
          <w:rFonts w:ascii="Arial" w:hAnsi="Arial" w:cs="Arial"/>
          <w:b/>
          <w:sz w:val="20"/>
          <w:szCs w:val="20"/>
        </w:rPr>
      </w:pPr>
      <w:r>
        <w:rPr>
          <w:rFonts w:ascii="Arial" w:hAnsi="Arial" w:cs="Arial"/>
          <w:sz w:val="20"/>
          <w:szCs w:val="20"/>
        </w:rPr>
        <w:t>a localização do estabelecimento</w:t>
      </w:r>
    </w:p>
    <w:p w:rsidR="00FF164E" w:rsidRDefault="00FF164E" w:rsidP="00FF164E">
      <w:pPr>
        <w:spacing w:after="0" w:line="240" w:lineRule="auto"/>
        <w:ind w:firstLine="4536"/>
        <w:jc w:val="both"/>
        <w:rPr>
          <w:rFonts w:ascii="Arial" w:hAnsi="Arial" w:cs="Arial"/>
          <w:sz w:val="20"/>
          <w:szCs w:val="20"/>
        </w:rPr>
      </w:pPr>
    </w:p>
    <w:p w:rsidR="00FF164E" w:rsidRDefault="00FF164E" w:rsidP="00FF164E">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 arbitramento de que trata o artigo anterior será obrigatoriamente revisto dentro de seis meses contados da data do inicio da atividade.</w:t>
      </w:r>
    </w:p>
    <w:p w:rsidR="00FF164E" w:rsidRDefault="00FF164E" w:rsidP="00FF164E">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Os ramos de negócios não especificados em tabelas, serão tributadas de conformidade com o estabelecido para a atividade que apresentar maior identidade de características.</w:t>
      </w:r>
    </w:p>
    <w:p w:rsidR="00FF164E" w:rsidRDefault="00FF164E" w:rsidP="00FF164E">
      <w:pPr>
        <w:spacing w:after="0" w:line="240" w:lineRule="auto"/>
        <w:ind w:firstLine="4536"/>
        <w:jc w:val="both"/>
        <w:rPr>
          <w:rFonts w:ascii="Arial" w:hAnsi="Arial" w:cs="Arial"/>
          <w:sz w:val="20"/>
          <w:szCs w:val="20"/>
        </w:rPr>
      </w:pPr>
    </w:p>
    <w:p w:rsidR="00FF164E" w:rsidRDefault="00FF164E" w:rsidP="00FF164E">
      <w:pPr>
        <w:spacing w:after="0" w:line="240" w:lineRule="auto"/>
        <w:ind w:firstLine="4536"/>
        <w:jc w:val="both"/>
        <w:rPr>
          <w:rFonts w:ascii="Arial" w:hAnsi="Arial" w:cs="Arial"/>
          <w:sz w:val="20"/>
          <w:szCs w:val="20"/>
        </w:rPr>
      </w:pPr>
      <w:r>
        <w:rPr>
          <w:rFonts w:ascii="Arial" w:hAnsi="Arial" w:cs="Arial"/>
          <w:b/>
          <w:sz w:val="20"/>
          <w:szCs w:val="20"/>
        </w:rPr>
        <w:t xml:space="preserve">Art. 79. </w:t>
      </w:r>
      <w:r>
        <w:rPr>
          <w:rFonts w:ascii="Arial" w:hAnsi="Arial" w:cs="Arial"/>
          <w:sz w:val="20"/>
          <w:szCs w:val="20"/>
        </w:rPr>
        <w:t>Os depósitos fechados de estabelecimentos licenciados no Município e destinados exclusivamente a guarda de mercadorias desde que aqui não efetuarem vendas, serão tributados a razão de 1% sobre o valor venal do imóvel.</w:t>
      </w:r>
    </w:p>
    <w:p w:rsidR="00FF164E" w:rsidRDefault="00FF164E" w:rsidP="00FF164E">
      <w:pPr>
        <w:spacing w:after="0" w:line="240" w:lineRule="auto"/>
        <w:ind w:firstLine="4536"/>
        <w:jc w:val="both"/>
        <w:rPr>
          <w:rFonts w:ascii="Arial" w:hAnsi="Arial" w:cs="Arial"/>
          <w:sz w:val="20"/>
          <w:szCs w:val="20"/>
        </w:rPr>
      </w:pPr>
    </w:p>
    <w:p w:rsidR="00FF164E" w:rsidRDefault="00FF164E" w:rsidP="00FF164E">
      <w:pPr>
        <w:spacing w:after="0" w:line="240" w:lineRule="auto"/>
        <w:ind w:firstLine="4536"/>
        <w:jc w:val="both"/>
        <w:rPr>
          <w:rFonts w:ascii="Arial" w:hAnsi="Arial" w:cs="Arial"/>
          <w:sz w:val="20"/>
          <w:szCs w:val="20"/>
        </w:rPr>
      </w:pPr>
      <w:r>
        <w:rPr>
          <w:rFonts w:ascii="Arial" w:hAnsi="Arial" w:cs="Arial"/>
          <w:b/>
          <w:sz w:val="20"/>
          <w:szCs w:val="20"/>
        </w:rPr>
        <w:t xml:space="preserve">Art. 80. </w:t>
      </w:r>
      <w:r>
        <w:rPr>
          <w:rFonts w:ascii="Arial" w:hAnsi="Arial" w:cs="Arial"/>
          <w:sz w:val="20"/>
          <w:szCs w:val="20"/>
        </w:rPr>
        <w:t>Quando no mesmo estabelecimento ou local o contribuinte explorar mais de um ramo de negócio ou exercer mais de uma atividade, prevalecerá para efeito de aplicação do imposto, o ramo ou atividade que melhor caracterizar o estabelecimento ou apresentar maior movimento econômico.</w:t>
      </w:r>
    </w:p>
    <w:p w:rsidR="00FF164E" w:rsidRDefault="00FF164E" w:rsidP="00FF164E">
      <w:pPr>
        <w:spacing w:after="0" w:line="240" w:lineRule="auto"/>
        <w:ind w:firstLine="4536"/>
        <w:jc w:val="both"/>
        <w:rPr>
          <w:rFonts w:ascii="Arial" w:hAnsi="Arial" w:cs="Arial"/>
          <w:sz w:val="20"/>
          <w:szCs w:val="20"/>
        </w:rPr>
      </w:pPr>
    </w:p>
    <w:p w:rsidR="00FF164E" w:rsidRDefault="00FF164E" w:rsidP="00FF164E">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O imposto poderá incidir separadamente sobre cada uma das atividades exercidas do contribuinte quando, existindo contabilidade regular que possibilite a separação dos lançamentos, não se tratar de atividades conexas ou dependentes.</w:t>
      </w:r>
    </w:p>
    <w:p w:rsidR="00FF164E" w:rsidRDefault="00FF164E" w:rsidP="00FF164E">
      <w:pPr>
        <w:spacing w:after="0" w:line="240" w:lineRule="auto"/>
        <w:ind w:firstLine="4536"/>
        <w:jc w:val="both"/>
        <w:rPr>
          <w:rFonts w:ascii="Arial" w:hAnsi="Arial" w:cs="Arial"/>
          <w:sz w:val="20"/>
          <w:szCs w:val="20"/>
        </w:rPr>
      </w:pPr>
    </w:p>
    <w:p w:rsidR="00FF164E" w:rsidRDefault="00FF164E" w:rsidP="00FF164E">
      <w:pPr>
        <w:spacing w:after="0" w:line="240" w:lineRule="auto"/>
        <w:ind w:firstLine="4536"/>
        <w:jc w:val="both"/>
        <w:rPr>
          <w:rFonts w:ascii="Arial" w:hAnsi="Arial" w:cs="Arial"/>
          <w:sz w:val="20"/>
          <w:szCs w:val="20"/>
        </w:rPr>
      </w:pPr>
      <w:r>
        <w:rPr>
          <w:rFonts w:ascii="Arial" w:hAnsi="Arial" w:cs="Arial"/>
          <w:b/>
          <w:sz w:val="20"/>
          <w:szCs w:val="20"/>
        </w:rPr>
        <w:t xml:space="preserve">Art. 81. </w:t>
      </w:r>
      <w:r>
        <w:rPr>
          <w:rFonts w:ascii="Arial" w:hAnsi="Arial" w:cs="Arial"/>
          <w:sz w:val="20"/>
          <w:szCs w:val="20"/>
        </w:rPr>
        <w:t>Serão considerados distintos, para efeito de inscrição, os diversos estabelecimentos ou locais em que o co</w:t>
      </w:r>
      <w:r w:rsidR="00155713">
        <w:rPr>
          <w:rFonts w:ascii="Arial" w:hAnsi="Arial" w:cs="Arial"/>
          <w:sz w:val="20"/>
          <w:szCs w:val="20"/>
        </w:rPr>
        <w:t>ntribuinte exercer as atividades.</w:t>
      </w:r>
    </w:p>
    <w:p w:rsidR="00155713" w:rsidRDefault="00155713" w:rsidP="00FF164E">
      <w:pPr>
        <w:spacing w:after="0" w:line="240" w:lineRule="auto"/>
        <w:ind w:firstLine="4536"/>
        <w:jc w:val="both"/>
        <w:rPr>
          <w:rFonts w:ascii="Arial" w:hAnsi="Arial" w:cs="Arial"/>
          <w:sz w:val="20"/>
          <w:szCs w:val="20"/>
        </w:rPr>
      </w:pPr>
    </w:p>
    <w:p w:rsidR="00155713" w:rsidRDefault="00155713" w:rsidP="00155713">
      <w:pPr>
        <w:spacing w:after="0" w:line="240" w:lineRule="auto"/>
        <w:jc w:val="center"/>
        <w:rPr>
          <w:rFonts w:ascii="Arial" w:hAnsi="Arial" w:cs="Arial"/>
          <w:b/>
          <w:sz w:val="20"/>
          <w:szCs w:val="20"/>
        </w:rPr>
      </w:pPr>
      <w:r>
        <w:rPr>
          <w:rFonts w:ascii="Arial" w:hAnsi="Arial" w:cs="Arial"/>
          <w:b/>
          <w:sz w:val="20"/>
          <w:szCs w:val="20"/>
        </w:rPr>
        <w:t>DA INSCRIÇÃO</w:t>
      </w:r>
    </w:p>
    <w:p w:rsidR="00155713" w:rsidRDefault="00155713" w:rsidP="00155713">
      <w:pPr>
        <w:spacing w:after="0" w:line="240" w:lineRule="auto"/>
        <w:jc w:val="center"/>
        <w:rPr>
          <w:rFonts w:ascii="Arial" w:hAnsi="Arial" w:cs="Arial"/>
          <w:b/>
          <w:sz w:val="20"/>
          <w:szCs w:val="20"/>
        </w:rPr>
      </w:pPr>
    </w:p>
    <w:p w:rsidR="00155713" w:rsidRDefault="00155713" w:rsidP="00155713">
      <w:pPr>
        <w:spacing w:after="0" w:line="240" w:lineRule="auto"/>
        <w:ind w:firstLine="4536"/>
        <w:jc w:val="both"/>
        <w:rPr>
          <w:rFonts w:ascii="Arial" w:hAnsi="Arial" w:cs="Arial"/>
          <w:sz w:val="20"/>
          <w:szCs w:val="20"/>
        </w:rPr>
      </w:pPr>
      <w:r>
        <w:rPr>
          <w:rFonts w:ascii="Arial" w:hAnsi="Arial" w:cs="Arial"/>
          <w:b/>
          <w:sz w:val="20"/>
          <w:szCs w:val="20"/>
        </w:rPr>
        <w:t xml:space="preserve">Art. 82. </w:t>
      </w:r>
      <w:r>
        <w:rPr>
          <w:rFonts w:ascii="Arial" w:hAnsi="Arial" w:cs="Arial"/>
          <w:sz w:val="20"/>
          <w:szCs w:val="20"/>
        </w:rPr>
        <w:t>As pessoas de que trata o Art. 72 são obrigadas a promover sua inscrição como contribuintes, fornecendo a Prefeitura, os dados, informações e esclarecimentos necessários.</w:t>
      </w:r>
    </w:p>
    <w:p w:rsidR="00155713" w:rsidRDefault="00155713" w:rsidP="00155713">
      <w:pPr>
        <w:spacing w:after="0" w:line="240" w:lineRule="auto"/>
        <w:ind w:firstLine="4536"/>
        <w:jc w:val="both"/>
        <w:rPr>
          <w:rFonts w:ascii="Arial" w:hAnsi="Arial" w:cs="Arial"/>
          <w:b/>
          <w:sz w:val="20"/>
          <w:szCs w:val="20"/>
        </w:rPr>
      </w:pPr>
    </w:p>
    <w:p w:rsidR="00155713" w:rsidRDefault="00155713" w:rsidP="00155713">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Para os fins deste artigo são as referidas pessoas obrigadas ainda a exibir documentos e livros fiscais quando lhe forem exigidos.</w:t>
      </w:r>
    </w:p>
    <w:p w:rsidR="00155713" w:rsidRDefault="00155713" w:rsidP="00155713">
      <w:pPr>
        <w:spacing w:after="0" w:line="240" w:lineRule="auto"/>
        <w:ind w:firstLine="4536"/>
        <w:jc w:val="both"/>
        <w:rPr>
          <w:rFonts w:ascii="Arial" w:hAnsi="Arial" w:cs="Arial"/>
          <w:sz w:val="20"/>
          <w:szCs w:val="20"/>
        </w:rPr>
      </w:pPr>
    </w:p>
    <w:p w:rsidR="00155713" w:rsidRDefault="00155713" w:rsidP="00155713">
      <w:pPr>
        <w:spacing w:after="0" w:line="240" w:lineRule="auto"/>
        <w:ind w:firstLine="4536"/>
        <w:jc w:val="both"/>
        <w:rPr>
          <w:rFonts w:ascii="Arial" w:hAnsi="Arial" w:cs="Arial"/>
          <w:sz w:val="20"/>
          <w:szCs w:val="20"/>
        </w:rPr>
      </w:pPr>
      <w:r>
        <w:rPr>
          <w:rFonts w:ascii="Arial" w:hAnsi="Arial" w:cs="Arial"/>
          <w:b/>
          <w:sz w:val="20"/>
          <w:szCs w:val="20"/>
        </w:rPr>
        <w:t xml:space="preserve">Art. 83. </w:t>
      </w:r>
      <w:r>
        <w:rPr>
          <w:rFonts w:ascii="Arial" w:hAnsi="Arial" w:cs="Arial"/>
          <w:sz w:val="20"/>
          <w:szCs w:val="20"/>
        </w:rPr>
        <w:t>A obrigatoriedade da inscrição estende-se aos eventuais beneficiados com isenção tributária.</w:t>
      </w:r>
    </w:p>
    <w:p w:rsidR="00155713" w:rsidRDefault="00155713" w:rsidP="00155713">
      <w:pPr>
        <w:spacing w:after="0" w:line="240" w:lineRule="auto"/>
        <w:ind w:firstLine="4536"/>
        <w:jc w:val="both"/>
        <w:rPr>
          <w:rFonts w:ascii="Arial" w:hAnsi="Arial" w:cs="Arial"/>
          <w:sz w:val="20"/>
          <w:szCs w:val="20"/>
        </w:rPr>
      </w:pPr>
    </w:p>
    <w:p w:rsidR="00155713" w:rsidRDefault="00155713" w:rsidP="00155713">
      <w:pPr>
        <w:spacing w:after="0" w:line="240" w:lineRule="auto"/>
        <w:ind w:firstLine="4536"/>
        <w:jc w:val="both"/>
        <w:rPr>
          <w:rFonts w:ascii="Arial" w:hAnsi="Arial" w:cs="Arial"/>
          <w:sz w:val="20"/>
          <w:szCs w:val="20"/>
        </w:rPr>
      </w:pPr>
      <w:r>
        <w:rPr>
          <w:rFonts w:ascii="Arial" w:hAnsi="Arial" w:cs="Arial"/>
          <w:b/>
          <w:sz w:val="20"/>
          <w:szCs w:val="20"/>
        </w:rPr>
        <w:t xml:space="preserve">Art. 84. </w:t>
      </w:r>
      <w:r>
        <w:rPr>
          <w:rFonts w:ascii="Arial" w:hAnsi="Arial" w:cs="Arial"/>
          <w:sz w:val="20"/>
          <w:szCs w:val="20"/>
        </w:rPr>
        <w:t>Para efetuar a inscrição, deverão os interessados preencher as competentes declarações de inscrição do contribuinte, segundo modelo aprovado pelo Departamento de Fazenda, prestando, além disso, por escrito ou verbalmente, quaisquer informações que lhes forem solicitadas.</w:t>
      </w:r>
    </w:p>
    <w:p w:rsidR="00155713" w:rsidRDefault="00155713" w:rsidP="00155713">
      <w:pPr>
        <w:spacing w:after="0" w:line="240" w:lineRule="auto"/>
        <w:ind w:firstLine="4536"/>
        <w:jc w:val="both"/>
        <w:rPr>
          <w:rFonts w:ascii="Arial" w:hAnsi="Arial" w:cs="Arial"/>
          <w:sz w:val="20"/>
          <w:szCs w:val="20"/>
        </w:rPr>
      </w:pPr>
    </w:p>
    <w:p w:rsidR="00155713" w:rsidRDefault="00155713" w:rsidP="00155713">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No ato da inscrição poderá ser exigida do contribuinte, prova de identidade.</w:t>
      </w:r>
    </w:p>
    <w:p w:rsidR="00155713" w:rsidRDefault="00155713" w:rsidP="00155713">
      <w:pPr>
        <w:spacing w:after="0" w:line="240" w:lineRule="auto"/>
        <w:ind w:firstLine="4536"/>
        <w:jc w:val="both"/>
        <w:rPr>
          <w:rFonts w:ascii="Arial" w:hAnsi="Arial" w:cs="Arial"/>
          <w:sz w:val="20"/>
          <w:szCs w:val="20"/>
        </w:rPr>
      </w:pPr>
    </w:p>
    <w:p w:rsidR="00155713" w:rsidRDefault="00155713" w:rsidP="00155713">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Tratando-se de pessoa jurídica, a prova será exigida de seu representante legal que tenha poderes para o ato.</w:t>
      </w:r>
    </w:p>
    <w:p w:rsidR="00155713" w:rsidRDefault="00155713" w:rsidP="00155713">
      <w:pPr>
        <w:spacing w:after="0" w:line="240" w:lineRule="auto"/>
        <w:ind w:firstLine="4536"/>
        <w:jc w:val="both"/>
        <w:rPr>
          <w:rFonts w:ascii="Arial" w:hAnsi="Arial" w:cs="Arial"/>
          <w:sz w:val="20"/>
          <w:szCs w:val="20"/>
        </w:rPr>
      </w:pPr>
    </w:p>
    <w:p w:rsidR="00155713" w:rsidRDefault="00155713" w:rsidP="00155713">
      <w:pPr>
        <w:spacing w:after="0" w:line="240" w:lineRule="auto"/>
        <w:ind w:firstLine="4536"/>
        <w:jc w:val="both"/>
        <w:rPr>
          <w:rFonts w:ascii="Arial" w:hAnsi="Arial" w:cs="Arial"/>
          <w:sz w:val="20"/>
          <w:szCs w:val="20"/>
        </w:rPr>
      </w:pPr>
      <w:r>
        <w:rPr>
          <w:rFonts w:ascii="Arial" w:hAnsi="Arial" w:cs="Arial"/>
          <w:b/>
          <w:sz w:val="20"/>
          <w:szCs w:val="20"/>
        </w:rPr>
        <w:t xml:space="preserve">Art. 85. </w:t>
      </w:r>
      <w:r>
        <w:rPr>
          <w:rFonts w:ascii="Arial" w:hAnsi="Arial" w:cs="Arial"/>
          <w:sz w:val="20"/>
          <w:szCs w:val="20"/>
        </w:rPr>
        <w:t>As declarações de inscrição de contribuinte deverão conter, entre outros os seguintes elementos:</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nome da firma</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denominação do estabelecimento;</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gênero de negócio e espécie de atividade;</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centralização da escrita;</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endereços;</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data do início da atividade;</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movimento econômico anual, efetivo ou provável, conforme o caso;</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capital empregado;</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valor das mercadorias em estoque</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maior ativo mensal, no caso do estabelecimento bancário;</w:t>
      </w:r>
    </w:p>
    <w:p w:rsidR="00155713" w:rsidRPr="00155713" w:rsidRDefault="00155713" w:rsidP="00155713">
      <w:pPr>
        <w:numPr>
          <w:ilvl w:val="0"/>
          <w:numId w:val="21"/>
        </w:numPr>
        <w:spacing w:after="0" w:line="240" w:lineRule="auto"/>
        <w:ind w:left="0" w:firstLine="4536"/>
        <w:jc w:val="both"/>
        <w:rPr>
          <w:rFonts w:ascii="Arial" w:hAnsi="Arial" w:cs="Arial"/>
          <w:b/>
          <w:sz w:val="20"/>
          <w:szCs w:val="20"/>
        </w:rPr>
      </w:pPr>
      <w:r>
        <w:rPr>
          <w:rFonts w:ascii="Arial" w:hAnsi="Arial" w:cs="Arial"/>
          <w:sz w:val="20"/>
          <w:szCs w:val="20"/>
        </w:rPr>
        <w:t>número de empregados</w:t>
      </w:r>
    </w:p>
    <w:p w:rsidR="00155713" w:rsidRDefault="00155713" w:rsidP="00155713">
      <w:pPr>
        <w:spacing w:after="0" w:line="240" w:lineRule="auto"/>
        <w:ind w:firstLine="4536"/>
        <w:jc w:val="both"/>
        <w:rPr>
          <w:rFonts w:ascii="Arial" w:hAnsi="Arial" w:cs="Arial"/>
          <w:sz w:val="20"/>
          <w:szCs w:val="20"/>
        </w:rPr>
      </w:pPr>
    </w:p>
    <w:p w:rsidR="00420025" w:rsidRDefault="00420025" w:rsidP="00155713">
      <w:pPr>
        <w:spacing w:after="0" w:line="240" w:lineRule="auto"/>
        <w:ind w:firstLine="4536"/>
        <w:jc w:val="both"/>
        <w:rPr>
          <w:rFonts w:ascii="Arial" w:hAnsi="Arial" w:cs="Arial"/>
          <w:sz w:val="20"/>
          <w:szCs w:val="20"/>
        </w:rPr>
      </w:pPr>
      <w:r>
        <w:rPr>
          <w:rFonts w:ascii="Arial" w:hAnsi="Arial" w:cs="Arial"/>
          <w:b/>
          <w:sz w:val="20"/>
          <w:szCs w:val="20"/>
        </w:rPr>
        <w:t xml:space="preserve">Art. 86. </w:t>
      </w:r>
      <w:r>
        <w:rPr>
          <w:rFonts w:ascii="Arial" w:hAnsi="Arial" w:cs="Arial"/>
          <w:sz w:val="20"/>
          <w:szCs w:val="20"/>
        </w:rPr>
        <w:t>Feita a inscrição o Departamento da Fazenda fornecerá ao contribuinte uma ficha numerada.</w:t>
      </w:r>
    </w:p>
    <w:p w:rsidR="00420025" w:rsidRDefault="00420025" w:rsidP="00155713">
      <w:pPr>
        <w:spacing w:after="0" w:line="240" w:lineRule="auto"/>
        <w:ind w:firstLine="4536"/>
        <w:jc w:val="both"/>
        <w:rPr>
          <w:rFonts w:ascii="Arial" w:hAnsi="Arial" w:cs="Arial"/>
          <w:sz w:val="20"/>
          <w:szCs w:val="20"/>
        </w:rPr>
      </w:pPr>
    </w:p>
    <w:p w:rsidR="00420025" w:rsidRDefault="00420025" w:rsidP="00155713">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A inscrição é intransferível e será obrigatoriamente renovada sempre que ocorrer modificação nas declarações constantes dos formulários, dentro de 15 (quinze) dias que se seguirem a modificação.</w:t>
      </w:r>
    </w:p>
    <w:p w:rsidR="00420025" w:rsidRDefault="00420025" w:rsidP="00155713">
      <w:pPr>
        <w:spacing w:after="0" w:line="240" w:lineRule="auto"/>
        <w:ind w:firstLine="4536"/>
        <w:jc w:val="both"/>
        <w:rPr>
          <w:rFonts w:ascii="Arial" w:hAnsi="Arial" w:cs="Arial"/>
          <w:sz w:val="20"/>
          <w:szCs w:val="20"/>
        </w:rPr>
      </w:pPr>
    </w:p>
    <w:p w:rsidR="00420025" w:rsidRDefault="00420025" w:rsidP="00155713">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Não estão compreendidas na exigência do parágrafo anterior, as alterações de valor de mercadorias em estoque, maior ativo mensal no caso de estabelecimento bancário, número de empregados desde que não altere o fato gerador do imposto.</w:t>
      </w:r>
    </w:p>
    <w:p w:rsidR="00420025" w:rsidRDefault="00420025" w:rsidP="00155713">
      <w:pPr>
        <w:spacing w:after="0" w:line="240" w:lineRule="auto"/>
        <w:ind w:firstLine="4536"/>
        <w:jc w:val="both"/>
        <w:rPr>
          <w:rFonts w:ascii="Arial" w:hAnsi="Arial" w:cs="Arial"/>
          <w:sz w:val="20"/>
          <w:szCs w:val="20"/>
        </w:rPr>
      </w:pPr>
    </w:p>
    <w:p w:rsidR="00420025" w:rsidRPr="00420025" w:rsidRDefault="00420025" w:rsidP="00155713">
      <w:pPr>
        <w:spacing w:after="0" w:line="240" w:lineRule="auto"/>
        <w:ind w:firstLine="4536"/>
        <w:jc w:val="both"/>
        <w:rPr>
          <w:rFonts w:ascii="Arial" w:hAnsi="Arial" w:cs="Arial"/>
          <w:sz w:val="20"/>
          <w:szCs w:val="20"/>
        </w:rPr>
      </w:pPr>
      <w:r>
        <w:rPr>
          <w:rFonts w:ascii="Arial" w:hAnsi="Arial" w:cs="Arial"/>
          <w:b/>
          <w:sz w:val="20"/>
          <w:szCs w:val="20"/>
        </w:rPr>
        <w:t xml:space="preserve">Art. 87. </w:t>
      </w:r>
      <w:r>
        <w:rPr>
          <w:rFonts w:ascii="Arial" w:hAnsi="Arial" w:cs="Arial"/>
          <w:sz w:val="20"/>
          <w:szCs w:val="20"/>
        </w:rPr>
        <w:t xml:space="preserve">Aqueles que se propuzerem exercer atividade comercial ou industrial deverão de, no ato da inscrição solicitar a licença de funcionamento de seu estabelecimento, nos termos do artigo 117. </w:t>
      </w:r>
    </w:p>
    <w:p w:rsidR="00155713" w:rsidRDefault="00155713" w:rsidP="00155713">
      <w:pPr>
        <w:spacing w:after="0" w:line="240" w:lineRule="auto"/>
        <w:ind w:firstLine="4536"/>
        <w:jc w:val="both"/>
        <w:rPr>
          <w:rFonts w:ascii="Arial" w:hAnsi="Arial" w:cs="Arial"/>
          <w:sz w:val="20"/>
          <w:szCs w:val="20"/>
        </w:rPr>
      </w:pPr>
    </w:p>
    <w:p w:rsidR="00420025" w:rsidRDefault="00420025" w:rsidP="00155713">
      <w:pPr>
        <w:spacing w:after="0" w:line="240" w:lineRule="auto"/>
        <w:ind w:firstLine="4536"/>
        <w:jc w:val="both"/>
        <w:rPr>
          <w:rFonts w:ascii="Arial" w:hAnsi="Arial" w:cs="Arial"/>
          <w:sz w:val="20"/>
          <w:szCs w:val="20"/>
        </w:rPr>
      </w:pPr>
      <w:r>
        <w:rPr>
          <w:rFonts w:ascii="Arial" w:hAnsi="Arial" w:cs="Arial"/>
          <w:b/>
          <w:sz w:val="20"/>
          <w:szCs w:val="20"/>
        </w:rPr>
        <w:t>Art. 88.</w:t>
      </w:r>
      <w:r>
        <w:rPr>
          <w:rFonts w:ascii="Arial" w:hAnsi="Arial" w:cs="Arial"/>
          <w:sz w:val="20"/>
          <w:szCs w:val="20"/>
        </w:rPr>
        <w:t xml:space="preserve"> Aqueles que estejam funcionando clandestinamente, isto é sem possuir inscrição de contribuinte, serão intimados a regularizar sua situação dentro de 15 dias, observado ainda o disposto no Art. 82 sem prejuízo do efeito retroativo do pagamento do imposto devido, multas e demais penalidades previstas em lei.</w:t>
      </w:r>
    </w:p>
    <w:p w:rsidR="00420025" w:rsidRDefault="00420025" w:rsidP="00155713">
      <w:pPr>
        <w:spacing w:after="0" w:line="240" w:lineRule="auto"/>
        <w:ind w:firstLine="4536"/>
        <w:jc w:val="both"/>
        <w:rPr>
          <w:rFonts w:ascii="Arial" w:hAnsi="Arial" w:cs="Arial"/>
          <w:sz w:val="20"/>
          <w:szCs w:val="20"/>
        </w:rPr>
      </w:pPr>
    </w:p>
    <w:p w:rsidR="00420025" w:rsidRDefault="00420025" w:rsidP="00155713">
      <w:pPr>
        <w:spacing w:after="0" w:line="240" w:lineRule="auto"/>
        <w:ind w:firstLine="4536"/>
        <w:jc w:val="both"/>
        <w:rPr>
          <w:rFonts w:ascii="Arial" w:hAnsi="Arial" w:cs="Arial"/>
          <w:sz w:val="20"/>
          <w:szCs w:val="20"/>
        </w:rPr>
      </w:pPr>
      <w:r>
        <w:rPr>
          <w:rFonts w:ascii="Arial" w:hAnsi="Arial" w:cs="Arial"/>
          <w:b/>
          <w:sz w:val="20"/>
          <w:szCs w:val="20"/>
        </w:rPr>
        <w:t xml:space="preserve">Art. 89. </w:t>
      </w:r>
      <w:r>
        <w:rPr>
          <w:rFonts w:ascii="Arial" w:hAnsi="Arial" w:cs="Arial"/>
          <w:sz w:val="20"/>
          <w:szCs w:val="20"/>
        </w:rPr>
        <w:t>A inscrição como contribuinte ao imposto de indústrias e</w:t>
      </w:r>
      <w:r w:rsidR="00171060">
        <w:rPr>
          <w:rFonts w:ascii="Arial" w:hAnsi="Arial" w:cs="Arial"/>
          <w:sz w:val="20"/>
          <w:szCs w:val="20"/>
        </w:rPr>
        <w:t xml:space="preserve"> profissões deverá ser promovida</w:t>
      </w:r>
      <w:r>
        <w:rPr>
          <w:rFonts w:ascii="Arial" w:hAnsi="Arial" w:cs="Arial"/>
          <w:sz w:val="20"/>
          <w:szCs w:val="20"/>
        </w:rPr>
        <w:t xml:space="preserve"> até o início das atividades, sem prejuízo do que dispõe o parágrafo 2° do Artigo 119.</w:t>
      </w:r>
    </w:p>
    <w:p w:rsidR="00420025" w:rsidRDefault="00420025" w:rsidP="00155713">
      <w:pPr>
        <w:spacing w:after="0" w:line="240" w:lineRule="auto"/>
        <w:ind w:firstLine="4536"/>
        <w:jc w:val="both"/>
        <w:rPr>
          <w:rFonts w:ascii="Arial" w:hAnsi="Arial" w:cs="Arial"/>
          <w:sz w:val="20"/>
          <w:szCs w:val="20"/>
        </w:rPr>
      </w:pPr>
    </w:p>
    <w:p w:rsidR="00420025" w:rsidRDefault="00420025" w:rsidP="00155713">
      <w:pPr>
        <w:spacing w:after="0" w:line="240" w:lineRule="auto"/>
        <w:ind w:firstLine="4536"/>
        <w:jc w:val="both"/>
        <w:rPr>
          <w:rFonts w:ascii="Arial" w:hAnsi="Arial" w:cs="Arial"/>
          <w:sz w:val="20"/>
          <w:szCs w:val="20"/>
        </w:rPr>
      </w:pPr>
      <w:r>
        <w:rPr>
          <w:rFonts w:ascii="Arial" w:hAnsi="Arial" w:cs="Arial"/>
          <w:b/>
          <w:sz w:val="20"/>
          <w:szCs w:val="20"/>
        </w:rPr>
        <w:t xml:space="preserve">Art. 90. </w:t>
      </w:r>
      <w:r>
        <w:rPr>
          <w:rFonts w:ascii="Arial" w:hAnsi="Arial" w:cs="Arial"/>
          <w:sz w:val="20"/>
          <w:szCs w:val="20"/>
        </w:rPr>
        <w:t>A entrega das declarações de inscrição será feita mediante recibo, o que não faz presumir a aceitação dos dados nela contidos.</w:t>
      </w:r>
    </w:p>
    <w:p w:rsidR="00171060" w:rsidRDefault="00171060" w:rsidP="00155713">
      <w:pPr>
        <w:spacing w:after="0" w:line="240" w:lineRule="auto"/>
        <w:ind w:firstLine="4536"/>
        <w:jc w:val="both"/>
        <w:rPr>
          <w:rFonts w:ascii="Arial" w:hAnsi="Arial" w:cs="Arial"/>
          <w:sz w:val="20"/>
          <w:szCs w:val="20"/>
        </w:rPr>
      </w:pPr>
    </w:p>
    <w:p w:rsidR="00171060" w:rsidRDefault="00171060" w:rsidP="00155713">
      <w:pPr>
        <w:spacing w:after="0" w:line="240" w:lineRule="auto"/>
        <w:ind w:firstLine="4536"/>
        <w:jc w:val="both"/>
        <w:rPr>
          <w:rFonts w:ascii="Arial" w:hAnsi="Arial" w:cs="Arial"/>
          <w:sz w:val="20"/>
          <w:szCs w:val="20"/>
        </w:rPr>
      </w:pPr>
      <w:r>
        <w:rPr>
          <w:rFonts w:ascii="Arial" w:hAnsi="Arial" w:cs="Arial"/>
          <w:b/>
          <w:sz w:val="20"/>
          <w:szCs w:val="20"/>
        </w:rPr>
        <w:t xml:space="preserve">Art. 91. </w:t>
      </w:r>
      <w:r>
        <w:rPr>
          <w:rFonts w:ascii="Arial" w:hAnsi="Arial" w:cs="Arial"/>
          <w:sz w:val="20"/>
          <w:szCs w:val="20"/>
        </w:rPr>
        <w:t>Até 31 de maio os contribuintes inscritos neste imposto são obrigados a apresentar a declaração de seu movimento econômico relativo ao exercício anterior, para fins de fiscalização do tributo, instruído como balança de firmas, ressalvado o disposto no parágrafo 1° deste artigo, serão fornecidas gratuitamente pela Prefeitura e preenchidas pelo contribuinte.</w:t>
      </w:r>
    </w:p>
    <w:p w:rsidR="00171060" w:rsidRDefault="00171060" w:rsidP="00171060">
      <w:pPr>
        <w:spacing w:after="0" w:line="240" w:lineRule="auto"/>
        <w:ind w:firstLine="4536"/>
        <w:jc w:val="both"/>
        <w:rPr>
          <w:rFonts w:ascii="Arial" w:hAnsi="Arial" w:cs="Arial"/>
          <w:sz w:val="20"/>
          <w:szCs w:val="20"/>
        </w:rPr>
      </w:pPr>
    </w:p>
    <w:p w:rsidR="00171060" w:rsidRDefault="00171060"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Até 15 de janeiro os contribuintes inscritos deste imposto e classificados no grupo III são obrigados a apresentar a declaração de seu movimento econômico relativo ao exercício anterior.</w:t>
      </w:r>
    </w:p>
    <w:p w:rsidR="00171060" w:rsidRDefault="00171060" w:rsidP="00171060">
      <w:pPr>
        <w:spacing w:after="0" w:line="240" w:lineRule="auto"/>
        <w:ind w:firstLine="4536"/>
        <w:jc w:val="both"/>
        <w:rPr>
          <w:rFonts w:ascii="Arial" w:hAnsi="Arial" w:cs="Arial"/>
          <w:sz w:val="20"/>
          <w:szCs w:val="20"/>
        </w:rPr>
      </w:pPr>
    </w:p>
    <w:p w:rsidR="00171060" w:rsidRDefault="00171060"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Os bancos e casas bancárias, bem como as sucursais, filiadas e agências desses estabelecimentos, deverão apresentar além da declaração do movimento econômico, os balancetes mensais do exercício imediatamente anterior, relativos às operações realizadas neste Município.</w:t>
      </w:r>
    </w:p>
    <w:p w:rsidR="00171060" w:rsidRDefault="00171060" w:rsidP="00171060">
      <w:pPr>
        <w:spacing w:after="0" w:line="240" w:lineRule="auto"/>
        <w:ind w:firstLine="4536"/>
        <w:jc w:val="both"/>
        <w:rPr>
          <w:rFonts w:ascii="Arial" w:hAnsi="Arial" w:cs="Arial"/>
          <w:sz w:val="20"/>
          <w:szCs w:val="20"/>
        </w:rPr>
      </w:pPr>
    </w:p>
    <w:p w:rsidR="00171060" w:rsidRDefault="00171060"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A declaração do movimento econômico deverá trazer assinatura do contribuinte ou de seu representante legal, e tratando-se de informações de natureza econômico-financeira, também a do técnico de contabilidade ou contador do estabelecimento que ficará solidariamente responsável pelos dados nela contidos.</w:t>
      </w:r>
    </w:p>
    <w:p w:rsidR="00171060" w:rsidRDefault="00171060" w:rsidP="00171060">
      <w:pPr>
        <w:spacing w:after="0" w:line="240" w:lineRule="auto"/>
        <w:ind w:firstLine="4536"/>
        <w:jc w:val="both"/>
        <w:rPr>
          <w:rFonts w:ascii="Arial" w:hAnsi="Arial" w:cs="Arial"/>
          <w:sz w:val="20"/>
          <w:szCs w:val="20"/>
        </w:rPr>
      </w:pPr>
    </w:p>
    <w:p w:rsidR="00171060" w:rsidRDefault="00171060"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4° </w:t>
      </w:r>
      <w:r>
        <w:rPr>
          <w:rFonts w:ascii="Arial" w:hAnsi="Arial" w:cs="Arial"/>
          <w:sz w:val="20"/>
          <w:szCs w:val="20"/>
        </w:rPr>
        <w:t>Será preenchida uma declaração de movimento econômico para cada uma das inscrições existentes em nome do contribuinte, mesmo em se tratando de depósitos fechados, filiais, dependências, etc.</w:t>
      </w:r>
    </w:p>
    <w:p w:rsidR="00171060" w:rsidRDefault="00171060" w:rsidP="00171060">
      <w:pPr>
        <w:spacing w:after="0" w:line="240" w:lineRule="auto"/>
        <w:ind w:firstLine="4536"/>
        <w:jc w:val="both"/>
        <w:rPr>
          <w:rFonts w:ascii="Arial" w:hAnsi="Arial" w:cs="Arial"/>
          <w:sz w:val="20"/>
          <w:szCs w:val="20"/>
        </w:rPr>
      </w:pPr>
    </w:p>
    <w:p w:rsidR="00171060" w:rsidRDefault="00171060"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5° </w:t>
      </w:r>
      <w:r>
        <w:rPr>
          <w:rFonts w:ascii="Arial" w:hAnsi="Arial" w:cs="Arial"/>
          <w:sz w:val="20"/>
          <w:szCs w:val="20"/>
        </w:rPr>
        <w:t>Se o contribuinte não fizer a comprovação nos prazos fixados ou fizer de modo incompleto ou incorreto, as cifras relativas às declarações, para efeito de levantamento, serão arbitradas pelo Departamento competente com base nos elementos que possuir, sem prejuízo da aplicação das penalidades previstas em lei.</w:t>
      </w:r>
    </w:p>
    <w:p w:rsidR="00171060" w:rsidRDefault="00171060" w:rsidP="00171060">
      <w:pPr>
        <w:spacing w:after="0" w:line="240" w:lineRule="auto"/>
        <w:ind w:firstLine="4536"/>
        <w:jc w:val="both"/>
        <w:rPr>
          <w:rFonts w:ascii="Arial" w:hAnsi="Arial" w:cs="Arial"/>
          <w:sz w:val="20"/>
          <w:szCs w:val="20"/>
        </w:rPr>
      </w:pPr>
    </w:p>
    <w:p w:rsidR="00171060" w:rsidRDefault="00171060" w:rsidP="00171060">
      <w:pPr>
        <w:spacing w:after="0" w:line="240" w:lineRule="auto"/>
        <w:ind w:firstLine="4536"/>
        <w:jc w:val="both"/>
        <w:rPr>
          <w:rFonts w:ascii="Arial" w:hAnsi="Arial" w:cs="Arial"/>
          <w:sz w:val="20"/>
          <w:szCs w:val="20"/>
        </w:rPr>
      </w:pPr>
      <w:r>
        <w:rPr>
          <w:rFonts w:ascii="Arial" w:hAnsi="Arial" w:cs="Arial"/>
          <w:b/>
          <w:sz w:val="20"/>
          <w:szCs w:val="20"/>
        </w:rPr>
        <w:t xml:space="preserve">Art. 92. </w:t>
      </w:r>
      <w:r w:rsidR="004400FD">
        <w:rPr>
          <w:rFonts w:ascii="Arial" w:hAnsi="Arial" w:cs="Arial"/>
          <w:sz w:val="20"/>
          <w:szCs w:val="20"/>
        </w:rPr>
        <w:t>As transferências, vendas e fechamentos de estabelecimentos serão comunicados ao Departamento da Fazenda, para efeito de cancelamento da inscrição, dentro do prazo de 15 dias, contados da data em que ocorrerem.</w:t>
      </w:r>
    </w:p>
    <w:p w:rsidR="004400FD" w:rsidRDefault="004400FD" w:rsidP="00171060">
      <w:pPr>
        <w:spacing w:after="0" w:line="240" w:lineRule="auto"/>
        <w:ind w:firstLine="4536"/>
        <w:jc w:val="both"/>
        <w:rPr>
          <w:rFonts w:ascii="Arial" w:hAnsi="Arial" w:cs="Arial"/>
          <w:sz w:val="20"/>
          <w:szCs w:val="20"/>
        </w:rPr>
      </w:pPr>
    </w:p>
    <w:p w:rsidR="004400FD" w:rsidRDefault="004400FD"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 adquirente fica obrigado a transferir para seu nome dentro do prazo previsto no “caput” apresentando para isso as guias devidamente preenchidas, acompanhadas das declarações de movimento econômico, dos livros fiscais quando forem solicitados dentro do prazo e outros elementos julgados necessários relativos ao estabelecimento transferido.</w:t>
      </w:r>
    </w:p>
    <w:p w:rsidR="004400FD" w:rsidRDefault="004400FD" w:rsidP="00171060">
      <w:pPr>
        <w:spacing w:after="0" w:line="240" w:lineRule="auto"/>
        <w:ind w:firstLine="4536"/>
        <w:jc w:val="both"/>
        <w:rPr>
          <w:rFonts w:ascii="Arial" w:hAnsi="Arial" w:cs="Arial"/>
          <w:sz w:val="20"/>
          <w:szCs w:val="20"/>
        </w:rPr>
      </w:pPr>
    </w:p>
    <w:p w:rsidR="004400FD" w:rsidRDefault="004400FD"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O encerrando fica obrigado a apresentar dentro do mesmo prazo, os mesmos documentos previstos no parágrafo anterior.</w:t>
      </w:r>
    </w:p>
    <w:p w:rsidR="004400FD" w:rsidRDefault="004400FD" w:rsidP="00171060">
      <w:pPr>
        <w:spacing w:after="0" w:line="240" w:lineRule="auto"/>
        <w:ind w:firstLine="4536"/>
        <w:jc w:val="both"/>
        <w:rPr>
          <w:rFonts w:ascii="Arial" w:hAnsi="Arial" w:cs="Arial"/>
          <w:sz w:val="20"/>
          <w:szCs w:val="20"/>
        </w:rPr>
      </w:pPr>
    </w:p>
    <w:p w:rsidR="004400FD" w:rsidRDefault="004400FD"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O transmitente do estabelecimento continuará responsável, nos termos da legislação em vigor, por quaisquer tributos apurados até ao tempo da transferência, e não o fazendo responderá o adquirente ou sucessor.</w:t>
      </w:r>
    </w:p>
    <w:p w:rsidR="004400FD" w:rsidRDefault="004400FD" w:rsidP="00171060">
      <w:pPr>
        <w:spacing w:after="0" w:line="240" w:lineRule="auto"/>
        <w:ind w:firstLine="4536"/>
        <w:jc w:val="both"/>
        <w:rPr>
          <w:rFonts w:ascii="Arial" w:hAnsi="Arial" w:cs="Arial"/>
          <w:sz w:val="20"/>
          <w:szCs w:val="20"/>
        </w:rPr>
      </w:pPr>
    </w:p>
    <w:p w:rsidR="004400FD" w:rsidRDefault="004400FD" w:rsidP="00171060">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4° </w:t>
      </w:r>
      <w:r>
        <w:rPr>
          <w:rFonts w:ascii="Arial" w:hAnsi="Arial" w:cs="Arial"/>
          <w:sz w:val="20"/>
          <w:szCs w:val="20"/>
        </w:rPr>
        <w:t>Na hipótese de transferência “ex-officio” o adquirente ou sucessor, a qualquer titulo, será responsável pelos débitos fiscais existentes.</w:t>
      </w:r>
    </w:p>
    <w:p w:rsidR="004400FD" w:rsidRDefault="004400FD" w:rsidP="00171060">
      <w:pPr>
        <w:spacing w:after="0" w:line="240" w:lineRule="auto"/>
        <w:ind w:firstLine="4536"/>
        <w:jc w:val="both"/>
        <w:rPr>
          <w:rFonts w:ascii="Arial" w:hAnsi="Arial" w:cs="Arial"/>
          <w:sz w:val="20"/>
          <w:szCs w:val="20"/>
        </w:rPr>
      </w:pPr>
    </w:p>
    <w:p w:rsidR="004400FD" w:rsidRPr="004400FD" w:rsidRDefault="004400FD" w:rsidP="00171060">
      <w:pPr>
        <w:spacing w:after="0" w:line="240" w:lineRule="auto"/>
        <w:ind w:firstLine="4536"/>
        <w:jc w:val="both"/>
        <w:rPr>
          <w:rFonts w:ascii="Arial" w:hAnsi="Arial" w:cs="Arial"/>
          <w:sz w:val="20"/>
          <w:szCs w:val="20"/>
        </w:rPr>
      </w:pPr>
    </w:p>
    <w:p w:rsidR="004400FD" w:rsidRDefault="004400FD" w:rsidP="00171060">
      <w:pPr>
        <w:spacing w:after="0" w:line="240" w:lineRule="auto"/>
        <w:ind w:firstLine="4536"/>
        <w:jc w:val="both"/>
        <w:rPr>
          <w:rFonts w:ascii="Arial" w:hAnsi="Arial" w:cs="Arial"/>
          <w:sz w:val="20"/>
          <w:szCs w:val="20"/>
        </w:rPr>
      </w:pPr>
      <w:r>
        <w:rPr>
          <w:rFonts w:ascii="Arial" w:hAnsi="Arial" w:cs="Arial"/>
          <w:b/>
          <w:sz w:val="20"/>
          <w:szCs w:val="20"/>
        </w:rPr>
        <w:t xml:space="preserve">Art. 93. </w:t>
      </w:r>
      <w:r>
        <w:rPr>
          <w:rFonts w:ascii="Arial" w:hAnsi="Arial" w:cs="Arial"/>
          <w:sz w:val="20"/>
          <w:szCs w:val="20"/>
        </w:rPr>
        <w:t>Os contribuintes são obrigados a manter afixados no local de suas atividades, em lugar bem visível, a declaração de inscrição de contribuinte, aplicado aos faltosos as penalidades previstas neste código.</w:t>
      </w:r>
    </w:p>
    <w:p w:rsidR="004400FD" w:rsidRDefault="004400FD" w:rsidP="00171060">
      <w:pPr>
        <w:spacing w:after="0" w:line="240" w:lineRule="auto"/>
        <w:ind w:firstLine="4536"/>
        <w:jc w:val="both"/>
        <w:rPr>
          <w:rFonts w:ascii="Arial" w:hAnsi="Arial" w:cs="Arial"/>
          <w:sz w:val="20"/>
          <w:szCs w:val="20"/>
        </w:rPr>
      </w:pPr>
    </w:p>
    <w:p w:rsidR="004400FD" w:rsidRPr="004400FD" w:rsidRDefault="004400FD" w:rsidP="004400FD">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Os livros fiscais e os documentos atinentes ao giro comercial deverão permanecer no estabelecimento, ou no escritório responsável pela escrita, a exposição do fisco, a não ser nos casos expressamente previstos em lei.</w:t>
      </w:r>
    </w:p>
    <w:p w:rsidR="004400FD" w:rsidRDefault="004400FD" w:rsidP="00171060">
      <w:pPr>
        <w:spacing w:after="0" w:line="240" w:lineRule="auto"/>
        <w:ind w:firstLine="4536"/>
        <w:jc w:val="both"/>
        <w:rPr>
          <w:rFonts w:ascii="Arial" w:hAnsi="Arial" w:cs="Arial"/>
          <w:sz w:val="20"/>
          <w:szCs w:val="20"/>
        </w:rPr>
      </w:pPr>
    </w:p>
    <w:p w:rsidR="004400FD" w:rsidRDefault="004400FD" w:rsidP="00171060">
      <w:pPr>
        <w:spacing w:after="0" w:line="240" w:lineRule="auto"/>
        <w:ind w:firstLine="4536"/>
        <w:jc w:val="both"/>
        <w:rPr>
          <w:rFonts w:ascii="Arial" w:hAnsi="Arial" w:cs="Arial"/>
          <w:sz w:val="20"/>
          <w:szCs w:val="20"/>
        </w:rPr>
      </w:pPr>
      <w:r>
        <w:rPr>
          <w:rFonts w:ascii="Arial" w:hAnsi="Arial" w:cs="Arial"/>
          <w:b/>
          <w:sz w:val="20"/>
          <w:szCs w:val="20"/>
        </w:rPr>
        <w:t>Art. 94.</w:t>
      </w:r>
      <w:r>
        <w:rPr>
          <w:rFonts w:ascii="Arial" w:hAnsi="Arial" w:cs="Arial"/>
          <w:sz w:val="20"/>
          <w:szCs w:val="20"/>
        </w:rPr>
        <w:t xml:space="preserve"> As infrações previstas no artigo anterior em seu parágrafo serão punidas com as sanções estabelecidas no Capítulo II Título XX.</w:t>
      </w:r>
    </w:p>
    <w:p w:rsidR="004400FD" w:rsidRDefault="004400FD" w:rsidP="00171060">
      <w:pPr>
        <w:spacing w:after="0" w:line="240" w:lineRule="auto"/>
        <w:ind w:firstLine="4536"/>
        <w:jc w:val="both"/>
        <w:rPr>
          <w:rFonts w:ascii="Arial" w:hAnsi="Arial" w:cs="Arial"/>
          <w:sz w:val="20"/>
          <w:szCs w:val="20"/>
        </w:rPr>
      </w:pPr>
    </w:p>
    <w:p w:rsidR="004400FD" w:rsidRDefault="004400FD" w:rsidP="00171060">
      <w:pPr>
        <w:spacing w:after="0" w:line="240" w:lineRule="auto"/>
        <w:ind w:firstLine="4536"/>
        <w:jc w:val="both"/>
        <w:rPr>
          <w:rFonts w:ascii="Arial" w:hAnsi="Arial" w:cs="Arial"/>
          <w:sz w:val="20"/>
          <w:szCs w:val="20"/>
        </w:rPr>
      </w:pPr>
      <w:r>
        <w:rPr>
          <w:rFonts w:ascii="Arial" w:hAnsi="Arial" w:cs="Arial"/>
          <w:b/>
          <w:sz w:val="20"/>
          <w:szCs w:val="20"/>
        </w:rPr>
        <w:t xml:space="preserve">Art. 95. </w:t>
      </w:r>
      <w:r>
        <w:rPr>
          <w:rFonts w:ascii="Arial" w:hAnsi="Arial" w:cs="Arial"/>
          <w:sz w:val="20"/>
          <w:szCs w:val="20"/>
        </w:rPr>
        <w:t>Esta lei entrará em vigor em 2 de janeiro de 1.996.</w:t>
      </w:r>
    </w:p>
    <w:p w:rsidR="004400FD" w:rsidRDefault="004400FD" w:rsidP="004400FD">
      <w:pPr>
        <w:spacing w:after="0" w:line="240" w:lineRule="auto"/>
        <w:jc w:val="both"/>
        <w:rPr>
          <w:rFonts w:ascii="Arial" w:hAnsi="Arial" w:cs="Arial"/>
          <w:sz w:val="20"/>
          <w:szCs w:val="20"/>
        </w:rPr>
      </w:pPr>
    </w:p>
    <w:p w:rsidR="004400FD" w:rsidRDefault="004400FD" w:rsidP="004400FD">
      <w:pPr>
        <w:spacing w:after="0" w:line="240" w:lineRule="auto"/>
        <w:jc w:val="center"/>
        <w:rPr>
          <w:rFonts w:ascii="Arial" w:hAnsi="Arial" w:cs="Arial"/>
          <w:b/>
          <w:sz w:val="20"/>
          <w:szCs w:val="20"/>
        </w:rPr>
      </w:pPr>
      <w:r>
        <w:rPr>
          <w:rFonts w:ascii="Arial" w:hAnsi="Arial" w:cs="Arial"/>
          <w:b/>
          <w:sz w:val="20"/>
          <w:szCs w:val="20"/>
        </w:rPr>
        <w:t>CAPÍTULO VI</w:t>
      </w:r>
    </w:p>
    <w:p w:rsidR="004400FD" w:rsidRDefault="004400FD" w:rsidP="004400FD">
      <w:pPr>
        <w:spacing w:after="0" w:line="240" w:lineRule="auto"/>
        <w:jc w:val="center"/>
        <w:rPr>
          <w:rFonts w:ascii="Arial" w:hAnsi="Arial" w:cs="Arial"/>
          <w:b/>
          <w:sz w:val="20"/>
          <w:szCs w:val="20"/>
        </w:rPr>
      </w:pPr>
    </w:p>
    <w:p w:rsidR="004400FD" w:rsidRDefault="009D6FB3" w:rsidP="004400FD">
      <w:pPr>
        <w:spacing w:after="0" w:line="240" w:lineRule="auto"/>
        <w:jc w:val="center"/>
        <w:rPr>
          <w:rFonts w:ascii="Arial" w:hAnsi="Arial" w:cs="Arial"/>
          <w:b/>
          <w:sz w:val="20"/>
          <w:szCs w:val="20"/>
        </w:rPr>
      </w:pPr>
      <w:r>
        <w:rPr>
          <w:rFonts w:ascii="Arial" w:hAnsi="Arial" w:cs="Arial"/>
          <w:b/>
          <w:sz w:val="20"/>
          <w:szCs w:val="20"/>
        </w:rPr>
        <w:lastRenderedPageBreak/>
        <w:t>DO IMPO</w:t>
      </w:r>
      <w:r w:rsidR="004400FD">
        <w:rPr>
          <w:rFonts w:ascii="Arial" w:hAnsi="Arial" w:cs="Arial"/>
          <w:b/>
          <w:sz w:val="20"/>
          <w:szCs w:val="20"/>
        </w:rPr>
        <w:t>STO DE DIVERSÕES PÚBLICAS</w:t>
      </w:r>
    </w:p>
    <w:p w:rsidR="004400FD" w:rsidRDefault="004400FD" w:rsidP="004400FD">
      <w:pPr>
        <w:spacing w:after="0" w:line="240" w:lineRule="auto"/>
        <w:jc w:val="center"/>
        <w:rPr>
          <w:rFonts w:ascii="Arial" w:hAnsi="Arial" w:cs="Arial"/>
          <w:b/>
          <w:sz w:val="20"/>
          <w:szCs w:val="20"/>
        </w:rPr>
      </w:pPr>
    </w:p>
    <w:p w:rsidR="004400FD" w:rsidRDefault="00435301" w:rsidP="004400FD">
      <w:pPr>
        <w:spacing w:after="0" w:line="240" w:lineRule="auto"/>
        <w:ind w:firstLine="4536"/>
        <w:jc w:val="both"/>
        <w:rPr>
          <w:rFonts w:ascii="Arial" w:hAnsi="Arial" w:cs="Arial"/>
          <w:sz w:val="20"/>
          <w:szCs w:val="20"/>
        </w:rPr>
      </w:pPr>
      <w:r>
        <w:rPr>
          <w:rFonts w:ascii="Arial" w:hAnsi="Arial" w:cs="Arial"/>
          <w:b/>
          <w:sz w:val="20"/>
          <w:szCs w:val="20"/>
        </w:rPr>
        <w:t xml:space="preserve">Art. 96. </w:t>
      </w:r>
      <w:r>
        <w:rPr>
          <w:rFonts w:ascii="Arial" w:hAnsi="Arial" w:cs="Arial"/>
          <w:sz w:val="20"/>
          <w:szCs w:val="20"/>
        </w:rPr>
        <w:t>O Impôsto sobre diversões públicas tem como fato gerador a aquisição onerosa do direito do ingresso em local no Município de Nova Odessa, onde se realizem espetáculos, exibições, representações, função ou divertimento público de qualquer espécie e natureza.</w:t>
      </w:r>
    </w:p>
    <w:p w:rsidR="00435301" w:rsidRDefault="00435301" w:rsidP="004400FD">
      <w:pPr>
        <w:spacing w:after="0" w:line="240" w:lineRule="auto"/>
        <w:ind w:firstLine="4536"/>
        <w:jc w:val="both"/>
        <w:rPr>
          <w:rFonts w:ascii="Arial" w:hAnsi="Arial" w:cs="Arial"/>
          <w:sz w:val="20"/>
          <w:szCs w:val="20"/>
        </w:rPr>
      </w:pPr>
    </w:p>
    <w:p w:rsidR="00435301" w:rsidRDefault="00435301" w:rsidP="004400FD">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 xml:space="preserve">O </w:t>
      </w:r>
      <w:r w:rsidR="009D6FB3">
        <w:rPr>
          <w:rFonts w:ascii="Arial" w:hAnsi="Arial" w:cs="Arial"/>
          <w:sz w:val="20"/>
          <w:szCs w:val="20"/>
        </w:rPr>
        <w:t>imposto</w:t>
      </w:r>
      <w:r>
        <w:rPr>
          <w:rFonts w:ascii="Arial" w:hAnsi="Arial" w:cs="Arial"/>
          <w:sz w:val="20"/>
          <w:szCs w:val="20"/>
        </w:rPr>
        <w:t xml:space="preserve"> de que trata este Capítulo independente de lançamento será devido pelo adquirente do direito de ingresso, sem prejuízo da responsabilidade tributária do empresário.</w:t>
      </w:r>
    </w:p>
    <w:p w:rsidR="00435301" w:rsidRDefault="00435301" w:rsidP="004400FD">
      <w:pPr>
        <w:spacing w:after="0" w:line="240" w:lineRule="auto"/>
        <w:ind w:firstLine="4536"/>
        <w:jc w:val="both"/>
        <w:rPr>
          <w:rFonts w:ascii="Arial" w:hAnsi="Arial" w:cs="Arial"/>
          <w:sz w:val="20"/>
          <w:szCs w:val="20"/>
        </w:rPr>
      </w:pPr>
    </w:p>
    <w:p w:rsidR="00435301" w:rsidRDefault="00435301" w:rsidP="004400FD">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 xml:space="preserve">O </w:t>
      </w:r>
      <w:r w:rsidR="009D6FB3">
        <w:rPr>
          <w:rFonts w:ascii="Arial" w:hAnsi="Arial" w:cs="Arial"/>
          <w:sz w:val="20"/>
          <w:szCs w:val="20"/>
        </w:rPr>
        <w:t>imposto</w:t>
      </w:r>
      <w:r>
        <w:rPr>
          <w:rFonts w:ascii="Arial" w:hAnsi="Arial" w:cs="Arial"/>
          <w:sz w:val="20"/>
          <w:szCs w:val="20"/>
        </w:rPr>
        <w:t xml:space="preserve"> será cobrado a razão de 15 (quinze por cento) sobre o preço da aquisição dos direitos.</w:t>
      </w:r>
    </w:p>
    <w:p w:rsidR="00435301" w:rsidRDefault="00435301" w:rsidP="004400FD">
      <w:pPr>
        <w:spacing w:after="0" w:line="240" w:lineRule="auto"/>
        <w:ind w:firstLine="4536"/>
        <w:jc w:val="both"/>
        <w:rPr>
          <w:rFonts w:ascii="Arial" w:hAnsi="Arial" w:cs="Arial"/>
          <w:sz w:val="20"/>
          <w:szCs w:val="20"/>
        </w:rPr>
      </w:pPr>
    </w:p>
    <w:p w:rsidR="00435301" w:rsidRDefault="00435301" w:rsidP="004400FD">
      <w:pPr>
        <w:spacing w:after="0" w:line="240" w:lineRule="auto"/>
        <w:ind w:firstLine="4536"/>
        <w:jc w:val="both"/>
        <w:rPr>
          <w:rFonts w:ascii="Arial" w:hAnsi="Arial" w:cs="Arial"/>
          <w:sz w:val="20"/>
          <w:szCs w:val="20"/>
        </w:rPr>
      </w:pPr>
      <w:r>
        <w:rPr>
          <w:rFonts w:ascii="Arial" w:hAnsi="Arial" w:cs="Arial"/>
          <w:b/>
          <w:sz w:val="20"/>
          <w:szCs w:val="20"/>
        </w:rPr>
        <w:t xml:space="preserve">Art. 97. </w:t>
      </w:r>
      <w:r>
        <w:rPr>
          <w:rFonts w:ascii="Arial" w:hAnsi="Arial" w:cs="Arial"/>
          <w:sz w:val="20"/>
          <w:szCs w:val="20"/>
        </w:rPr>
        <w:t>A arrecadação se fará por verba ou por outro processo previsto em lei especial.</w:t>
      </w:r>
    </w:p>
    <w:p w:rsidR="00435301" w:rsidRDefault="00435301" w:rsidP="004400FD">
      <w:pPr>
        <w:spacing w:after="0" w:line="240" w:lineRule="auto"/>
        <w:ind w:firstLine="4536"/>
        <w:jc w:val="both"/>
        <w:rPr>
          <w:rFonts w:ascii="Arial" w:hAnsi="Arial" w:cs="Arial"/>
          <w:sz w:val="20"/>
          <w:szCs w:val="20"/>
        </w:rPr>
      </w:pPr>
    </w:p>
    <w:p w:rsidR="00435301" w:rsidRDefault="00435301" w:rsidP="004400FD">
      <w:pPr>
        <w:spacing w:after="0" w:line="240" w:lineRule="auto"/>
        <w:ind w:firstLine="4536"/>
        <w:jc w:val="both"/>
        <w:rPr>
          <w:rFonts w:ascii="Arial" w:hAnsi="Arial" w:cs="Arial"/>
          <w:sz w:val="20"/>
          <w:szCs w:val="20"/>
        </w:rPr>
      </w:pPr>
      <w:r>
        <w:rPr>
          <w:rFonts w:ascii="Arial" w:hAnsi="Arial" w:cs="Arial"/>
          <w:b/>
          <w:sz w:val="20"/>
          <w:szCs w:val="20"/>
        </w:rPr>
        <w:t xml:space="preserve">Art. 98. </w:t>
      </w:r>
      <w:r>
        <w:rPr>
          <w:rFonts w:ascii="Arial" w:hAnsi="Arial" w:cs="Arial"/>
          <w:sz w:val="20"/>
          <w:szCs w:val="20"/>
        </w:rPr>
        <w:t xml:space="preserve">Os jogos esportivos ou não, que se fizerem por meio de pules, sorteios, distribuição de dividendas ou rateios qualquer que seja a sua denominação, espécie ou modalidade, pagarão  o </w:t>
      </w:r>
      <w:r w:rsidR="009D6FB3">
        <w:rPr>
          <w:rFonts w:ascii="Arial" w:hAnsi="Arial" w:cs="Arial"/>
          <w:sz w:val="20"/>
          <w:szCs w:val="20"/>
        </w:rPr>
        <w:t>imposto</w:t>
      </w:r>
      <w:r>
        <w:rPr>
          <w:rFonts w:ascii="Arial" w:hAnsi="Arial" w:cs="Arial"/>
          <w:sz w:val="20"/>
          <w:szCs w:val="20"/>
        </w:rPr>
        <w:t xml:space="preserve"> sobre o preço das pules, cartões ou bilhetes que habitem os apostadores ao prélio concurso ou loterias.</w:t>
      </w:r>
    </w:p>
    <w:p w:rsidR="00435301" w:rsidRDefault="00435301" w:rsidP="004400FD">
      <w:pPr>
        <w:spacing w:after="0" w:line="240" w:lineRule="auto"/>
        <w:ind w:firstLine="4536"/>
        <w:jc w:val="both"/>
        <w:rPr>
          <w:rFonts w:ascii="Arial" w:hAnsi="Arial" w:cs="Arial"/>
          <w:sz w:val="20"/>
          <w:szCs w:val="20"/>
        </w:rPr>
      </w:pPr>
    </w:p>
    <w:p w:rsidR="00435301" w:rsidRDefault="00435301" w:rsidP="004400FD">
      <w:pPr>
        <w:spacing w:after="0" w:line="240" w:lineRule="auto"/>
        <w:ind w:firstLine="4536"/>
        <w:jc w:val="both"/>
        <w:rPr>
          <w:rFonts w:ascii="Arial" w:hAnsi="Arial" w:cs="Arial"/>
          <w:sz w:val="20"/>
          <w:szCs w:val="20"/>
        </w:rPr>
      </w:pPr>
      <w:r>
        <w:rPr>
          <w:rFonts w:ascii="Arial" w:hAnsi="Arial" w:cs="Arial"/>
          <w:b/>
          <w:sz w:val="20"/>
          <w:szCs w:val="20"/>
        </w:rPr>
        <w:t xml:space="preserve">Art. 99. </w:t>
      </w:r>
      <w:r>
        <w:rPr>
          <w:rFonts w:ascii="Arial" w:hAnsi="Arial" w:cs="Arial"/>
          <w:sz w:val="20"/>
          <w:szCs w:val="20"/>
        </w:rPr>
        <w:t>Os empresários, proprietários, arrendatários ou qualquer pessoa que individual ou coletivamente seja responsável por causa ou local onde se realize diversões públicas com entrada paga, são obrigados a dar bilhetes especiais a cada adquirente do ingresso..</w:t>
      </w:r>
    </w:p>
    <w:p w:rsidR="00435301" w:rsidRDefault="00435301" w:rsidP="004400FD">
      <w:pPr>
        <w:spacing w:after="0" w:line="240" w:lineRule="auto"/>
        <w:ind w:firstLine="4536"/>
        <w:jc w:val="both"/>
        <w:rPr>
          <w:rFonts w:ascii="Arial" w:hAnsi="Arial" w:cs="Arial"/>
          <w:sz w:val="20"/>
          <w:szCs w:val="20"/>
        </w:rPr>
      </w:pPr>
    </w:p>
    <w:p w:rsidR="00435301" w:rsidRDefault="00435301" w:rsidP="004400FD">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Os bilhetes deverão ser de cor ou formato diferente para cada classe de localidade exposta a venda e deverão conter os seguintes elementos.:</w:t>
      </w:r>
    </w:p>
    <w:p w:rsidR="00435301" w:rsidRDefault="00435301" w:rsidP="004400FD">
      <w:pPr>
        <w:spacing w:after="0" w:line="240" w:lineRule="auto"/>
        <w:ind w:firstLine="4536"/>
        <w:jc w:val="both"/>
        <w:rPr>
          <w:rFonts w:ascii="Arial" w:hAnsi="Arial" w:cs="Arial"/>
          <w:sz w:val="20"/>
          <w:szCs w:val="20"/>
        </w:rPr>
      </w:pPr>
    </w:p>
    <w:p w:rsidR="00435301" w:rsidRPr="00435301" w:rsidRDefault="00435301" w:rsidP="00435301">
      <w:pPr>
        <w:numPr>
          <w:ilvl w:val="0"/>
          <w:numId w:val="22"/>
        </w:numPr>
        <w:spacing w:after="0" w:line="240" w:lineRule="auto"/>
        <w:ind w:left="0" w:firstLine="4536"/>
        <w:jc w:val="both"/>
        <w:rPr>
          <w:rFonts w:ascii="Arial" w:hAnsi="Arial" w:cs="Arial"/>
          <w:b/>
          <w:sz w:val="20"/>
          <w:szCs w:val="20"/>
        </w:rPr>
      </w:pPr>
      <w:r>
        <w:rPr>
          <w:rFonts w:ascii="Arial" w:hAnsi="Arial" w:cs="Arial"/>
          <w:sz w:val="20"/>
          <w:szCs w:val="20"/>
        </w:rPr>
        <w:t>números de bilhetes;</w:t>
      </w:r>
    </w:p>
    <w:p w:rsidR="00435301" w:rsidRPr="00435301" w:rsidRDefault="00435301" w:rsidP="00435301">
      <w:pPr>
        <w:numPr>
          <w:ilvl w:val="0"/>
          <w:numId w:val="22"/>
        </w:numPr>
        <w:spacing w:after="0" w:line="240" w:lineRule="auto"/>
        <w:ind w:left="0" w:firstLine="4536"/>
        <w:jc w:val="both"/>
        <w:rPr>
          <w:rFonts w:ascii="Arial" w:hAnsi="Arial" w:cs="Arial"/>
          <w:b/>
          <w:sz w:val="20"/>
          <w:szCs w:val="20"/>
        </w:rPr>
      </w:pPr>
      <w:r>
        <w:rPr>
          <w:rFonts w:ascii="Arial" w:hAnsi="Arial" w:cs="Arial"/>
          <w:sz w:val="20"/>
          <w:szCs w:val="20"/>
        </w:rPr>
        <w:t>o nome do proprietário da casa ou empresa de diversões;</w:t>
      </w:r>
    </w:p>
    <w:p w:rsidR="00435301" w:rsidRPr="00435301" w:rsidRDefault="00435301" w:rsidP="00435301">
      <w:pPr>
        <w:numPr>
          <w:ilvl w:val="0"/>
          <w:numId w:val="22"/>
        </w:numPr>
        <w:spacing w:after="0" w:line="240" w:lineRule="auto"/>
        <w:ind w:left="0" w:firstLine="4536"/>
        <w:jc w:val="both"/>
        <w:rPr>
          <w:rFonts w:ascii="Arial" w:hAnsi="Arial" w:cs="Arial"/>
          <w:b/>
          <w:sz w:val="20"/>
          <w:szCs w:val="20"/>
        </w:rPr>
      </w:pPr>
      <w:r>
        <w:rPr>
          <w:rFonts w:ascii="Arial" w:hAnsi="Arial" w:cs="Arial"/>
          <w:sz w:val="20"/>
          <w:szCs w:val="20"/>
        </w:rPr>
        <w:t>a denominação da casa de diversões;</w:t>
      </w:r>
    </w:p>
    <w:p w:rsidR="00435301" w:rsidRPr="00B102C4" w:rsidRDefault="00B102C4" w:rsidP="00435301">
      <w:pPr>
        <w:numPr>
          <w:ilvl w:val="0"/>
          <w:numId w:val="22"/>
        </w:numPr>
        <w:spacing w:after="0" w:line="240" w:lineRule="auto"/>
        <w:ind w:left="0" w:firstLine="4536"/>
        <w:jc w:val="both"/>
        <w:rPr>
          <w:rFonts w:ascii="Arial" w:hAnsi="Arial" w:cs="Arial"/>
          <w:b/>
          <w:sz w:val="20"/>
          <w:szCs w:val="20"/>
        </w:rPr>
      </w:pPr>
      <w:r>
        <w:rPr>
          <w:rFonts w:ascii="Arial" w:hAnsi="Arial" w:cs="Arial"/>
          <w:sz w:val="20"/>
          <w:szCs w:val="20"/>
        </w:rPr>
        <w:t>a denominação da localidade a ser ocupada pelo adquirente do bilhete;</w:t>
      </w:r>
    </w:p>
    <w:p w:rsidR="00B102C4" w:rsidRDefault="00B102C4" w:rsidP="00B102C4">
      <w:pPr>
        <w:numPr>
          <w:ilvl w:val="0"/>
          <w:numId w:val="22"/>
        </w:numPr>
        <w:spacing w:after="0" w:line="240" w:lineRule="auto"/>
        <w:ind w:left="0" w:firstLine="4536"/>
        <w:jc w:val="both"/>
        <w:rPr>
          <w:rFonts w:ascii="Arial" w:hAnsi="Arial" w:cs="Arial"/>
          <w:b/>
          <w:sz w:val="20"/>
          <w:szCs w:val="20"/>
        </w:rPr>
      </w:pPr>
      <w:r>
        <w:rPr>
          <w:rFonts w:ascii="Arial" w:hAnsi="Arial" w:cs="Arial"/>
          <w:sz w:val="20"/>
          <w:szCs w:val="20"/>
        </w:rPr>
        <w:t>o preço da aquisição do direito.</w:t>
      </w:r>
    </w:p>
    <w:p w:rsidR="00B102C4" w:rsidRDefault="00B102C4" w:rsidP="00B102C4">
      <w:pPr>
        <w:spacing w:after="0" w:line="240" w:lineRule="auto"/>
        <w:ind w:firstLine="4536"/>
        <w:jc w:val="both"/>
        <w:rPr>
          <w:rFonts w:ascii="Arial" w:hAnsi="Arial" w:cs="Arial"/>
          <w:b/>
          <w:sz w:val="20"/>
          <w:szCs w:val="20"/>
        </w:rPr>
      </w:pPr>
    </w:p>
    <w:p w:rsidR="00B102C4" w:rsidRDefault="00B102C4"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Cada bilhete de ingresso somente poderá ser utilizado para cada um espetáculo.</w:t>
      </w:r>
    </w:p>
    <w:p w:rsidR="00B102C4" w:rsidRDefault="00B102C4" w:rsidP="00B102C4">
      <w:pPr>
        <w:spacing w:after="0" w:line="240" w:lineRule="auto"/>
        <w:ind w:firstLine="4536"/>
        <w:jc w:val="both"/>
        <w:rPr>
          <w:rFonts w:ascii="Arial" w:hAnsi="Arial" w:cs="Arial"/>
          <w:sz w:val="20"/>
          <w:szCs w:val="20"/>
        </w:rPr>
      </w:pPr>
    </w:p>
    <w:p w:rsidR="00B102C4" w:rsidRDefault="00B102C4"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O preço da aquisição do direito, a ser mencionado no bilhete e sobre o qual incide a tributo será o de custo da venda ao público.</w:t>
      </w:r>
    </w:p>
    <w:p w:rsidR="00B102C4" w:rsidRDefault="00B102C4" w:rsidP="00B102C4">
      <w:pPr>
        <w:spacing w:after="0" w:line="240" w:lineRule="auto"/>
        <w:ind w:firstLine="4536"/>
        <w:jc w:val="both"/>
        <w:rPr>
          <w:rFonts w:ascii="Arial" w:hAnsi="Arial" w:cs="Arial"/>
          <w:sz w:val="20"/>
          <w:szCs w:val="20"/>
        </w:rPr>
      </w:pPr>
    </w:p>
    <w:p w:rsidR="00B102C4" w:rsidRDefault="00B102C4"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100. </w:t>
      </w:r>
      <w:r>
        <w:rPr>
          <w:rFonts w:ascii="Arial" w:hAnsi="Arial" w:cs="Arial"/>
          <w:sz w:val="20"/>
          <w:szCs w:val="20"/>
        </w:rPr>
        <w:t>As pessoas referidas no artigo anterior são obrigadas a manter um livro fiscal auxiliar denominado “registro de pagamento por verba” segundo modelo aprovado pelo Serviço de Fazenda.</w:t>
      </w:r>
    </w:p>
    <w:p w:rsidR="00B102C4" w:rsidRDefault="00B102C4" w:rsidP="00B102C4">
      <w:pPr>
        <w:spacing w:after="0" w:line="240" w:lineRule="auto"/>
        <w:ind w:firstLine="4536"/>
        <w:jc w:val="both"/>
        <w:rPr>
          <w:rFonts w:ascii="Arial" w:hAnsi="Arial" w:cs="Arial"/>
          <w:sz w:val="20"/>
          <w:szCs w:val="20"/>
        </w:rPr>
      </w:pPr>
    </w:p>
    <w:p w:rsidR="00B102C4" w:rsidRDefault="00B102C4" w:rsidP="00B102C4">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Não estão incluídas na exigência aqueles que explorem atividades em caráter transitório a critério do Sr. Prefeito.</w:t>
      </w:r>
    </w:p>
    <w:p w:rsidR="00B102C4" w:rsidRDefault="00B102C4"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101. </w:t>
      </w:r>
      <w:r>
        <w:rPr>
          <w:rFonts w:ascii="Arial" w:hAnsi="Arial" w:cs="Arial"/>
          <w:sz w:val="20"/>
          <w:szCs w:val="20"/>
        </w:rPr>
        <w:t>O registro de pagamento por verba é folhas tipograficamente numeradas em ordem crescente, devidamente rubricadas pelo Chefe de Serviço da Fazenda e somente poderá ser escriturado após estas formalidades.</w:t>
      </w:r>
    </w:p>
    <w:p w:rsidR="00B102C4" w:rsidRDefault="00B102C4" w:rsidP="00B102C4">
      <w:pPr>
        <w:spacing w:after="0" w:line="240" w:lineRule="auto"/>
        <w:ind w:firstLine="4536"/>
        <w:jc w:val="both"/>
        <w:rPr>
          <w:rFonts w:ascii="Arial" w:hAnsi="Arial" w:cs="Arial"/>
          <w:sz w:val="20"/>
          <w:szCs w:val="20"/>
        </w:rPr>
      </w:pPr>
    </w:p>
    <w:p w:rsidR="00B102C4" w:rsidRDefault="00B102C4" w:rsidP="00B102C4">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O termo de abertura somente será aposto salvo em se tratando de início de atividade, mediante a exibição do livro anterior a ser encerrado.</w:t>
      </w:r>
    </w:p>
    <w:p w:rsidR="00B102C4" w:rsidRDefault="00B102C4" w:rsidP="00B102C4">
      <w:pPr>
        <w:spacing w:after="0" w:line="240" w:lineRule="auto"/>
        <w:ind w:firstLine="4536"/>
        <w:jc w:val="both"/>
        <w:rPr>
          <w:rFonts w:ascii="Arial" w:hAnsi="Arial" w:cs="Arial"/>
          <w:sz w:val="20"/>
          <w:szCs w:val="20"/>
        </w:rPr>
      </w:pPr>
    </w:p>
    <w:p w:rsidR="00B102C4" w:rsidRDefault="00B102C4" w:rsidP="00B102C4">
      <w:pPr>
        <w:spacing w:after="0" w:line="240" w:lineRule="auto"/>
        <w:ind w:firstLine="4536"/>
        <w:jc w:val="both"/>
        <w:rPr>
          <w:rFonts w:ascii="Arial" w:hAnsi="Arial" w:cs="Arial"/>
          <w:sz w:val="20"/>
          <w:szCs w:val="20"/>
        </w:rPr>
      </w:pPr>
      <w:r>
        <w:rPr>
          <w:rFonts w:ascii="Arial" w:hAnsi="Arial" w:cs="Arial"/>
          <w:b/>
          <w:sz w:val="20"/>
          <w:szCs w:val="20"/>
        </w:rPr>
        <w:lastRenderedPageBreak/>
        <w:t xml:space="preserve">Art. 102. </w:t>
      </w:r>
      <w:r>
        <w:rPr>
          <w:rFonts w:ascii="Arial" w:hAnsi="Arial" w:cs="Arial"/>
          <w:sz w:val="20"/>
          <w:szCs w:val="20"/>
        </w:rPr>
        <w:t>Os lançamentos no “registro de pagamento por verba” serão feitos a tina, não podendo a escrituração atrasar-se por mais de três dias.</w:t>
      </w:r>
    </w:p>
    <w:p w:rsidR="00B102C4" w:rsidRDefault="00B102C4" w:rsidP="00B102C4">
      <w:pPr>
        <w:spacing w:after="0" w:line="240" w:lineRule="auto"/>
        <w:ind w:firstLine="4536"/>
        <w:jc w:val="both"/>
        <w:rPr>
          <w:rFonts w:ascii="Arial" w:hAnsi="Arial" w:cs="Arial"/>
          <w:sz w:val="20"/>
          <w:szCs w:val="20"/>
        </w:rPr>
      </w:pPr>
    </w:p>
    <w:p w:rsidR="00B102C4" w:rsidRDefault="00B102C4"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 livro não poderá conter emendas ou rasuras e suas parcelas serão somadas mensalmente.</w:t>
      </w:r>
    </w:p>
    <w:p w:rsidR="00B102C4" w:rsidRDefault="00B102C4" w:rsidP="00B102C4">
      <w:pPr>
        <w:spacing w:after="0" w:line="240" w:lineRule="auto"/>
        <w:ind w:firstLine="4536"/>
        <w:jc w:val="both"/>
        <w:rPr>
          <w:rFonts w:ascii="Arial" w:hAnsi="Arial" w:cs="Arial"/>
          <w:sz w:val="20"/>
          <w:szCs w:val="20"/>
        </w:rPr>
      </w:pPr>
    </w:p>
    <w:p w:rsidR="00B102C4" w:rsidRDefault="00B102C4"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Haverá um livro para cada casa de diversões o qual será</w:t>
      </w:r>
      <w:r w:rsidR="008C19CC">
        <w:rPr>
          <w:rFonts w:ascii="Arial" w:hAnsi="Arial" w:cs="Arial"/>
          <w:sz w:val="20"/>
          <w:szCs w:val="20"/>
        </w:rPr>
        <w:t xml:space="preserve"> franqueado ao fisco sempre que for exigido.</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103. </w:t>
      </w:r>
      <w:r>
        <w:rPr>
          <w:rFonts w:ascii="Arial" w:hAnsi="Arial" w:cs="Arial"/>
          <w:sz w:val="20"/>
          <w:szCs w:val="20"/>
        </w:rPr>
        <w:t>A arrecadação do imposto sobre diversões públicas será feita antecipadamente mediante guia de recolhimento visada pela repartição competente.</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As guias de recolhimento nunca serão de valor inferior a Cr$ 1.000 (Um mil cruzeiros).</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As guias de recolhimento, depois de visada serão lançadas pelos totais no livro competente.</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Pr>
          <w:rFonts w:ascii="Arial" w:hAnsi="Arial" w:cs="Arial"/>
          <w:b/>
          <w:sz w:val="20"/>
          <w:szCs w:val="20"/>
        </w:rPr>
        <w:t>Art. 104.</w:t>
      </w:r>
      <w:r>
        <w:rPr>
          <w:rFonts w:ascii="Arial" w:hAnsi="Arial" w:cs="Arial"/>
          <w:sz w:val="20"/>
          <w:szCs w:val="20"/>
        </w:rPr>
        <w:t xml:space="preserve"> As entradas ou bilhetes serão lançados pelo total diário com a indicação, na coluna própria do imposto correspondente, o qual será deduzido do valor da verba adquirida, cujo saldo será apurado em seguida a cada lançamento e transportado por ocasião do encerramento do mês.</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105. </w:t>
      </w:r>
      <w:r>
        <w:rPr>
          <w:rFonts w:ascii="Arial" w:hAnsi="Arial" w:cs="Arial"/>
          <w:sz w:val="20"/>
          <w:szCs w:val="20"/>
        </w:rPr>
        <w:t>Os responsáveis ou promotores de diversões públicas que adquirirem verba insuficiente, ficarão sujeitos ao pagamento do tributo em dobro.</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Apurada a ocorrência, a fiscalização notificará o infrator a efetuar o recolhimento do tributo devido.</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106. </w:t>
      </w:r>
      <w:r>
        <w:rPr>
          <w:rFonts w:ascii="Arial" w:hAnsi="Arial" w:cs="Arial"/>
          <w:sz w:val="20"/>
          <w:szCs w:val="20"/>
        </w:rPr>
        <w:t>Mesmo em se tratando de atividades transitórias, permanece a obrigatoriedade do recolhimento prévio da verba correspondente.</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Na hipótese de realização de diversões o recolhimento prévio do tributo, será este arrecadado no ato em dobro, pela fiscalização, sem prejuízo da multa aplicada.</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Quando nos casos de atividades transitórias houver sobras de verbas, e excesso poderá ser restituído ao empresário, mediante guia própria, devidamente visada pela repartição competente.</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107. </w:t>
      </w:r>
      <w:r>
        <w:rPr>
          <w:rFonts w:ascii="Arial" w:hAnsi="Arial" w:cs="Arial"/>
          <w:sz w:val="20"/>
          <w:szCs w:val="20"/>
        </w:rPr>
        <w:t>Os empresários, proprietários ou arrendatários de casa de diversões franquearão aos funcionários fiscais a bilheteria, as saias de espetáculos, o local das exibições e tudo o mais que for julgado necessário afim de ser verificado a fiel execução da lei e regulamentos, não podendo em hipótese alguma, conservar a bilheteria fechada a chave enquanto ocorrer a venda de ingressos.</w:t>
      </w:r>
    </w:p>
    <w:p w:rsidR="008C19CC" w:rsidRDefault="008C19CC" w:rsidP="00B102C4">
      <w:pPr>
        <w:spacing w:after="0" w:line="240" w:lineRule="auto"/>
        <w:ind w:firstLine="4536"/>
        <w:jc w:val="both"/>
        <w:rPr>
          <w:rFonts w:ascii="Arial" w:hAnsi="Arial" w:cs="Arial"/>
          <w:sz w:val="20"/>
          <w:szCs w:val="20"/>
        </w:rPr>
      </w:pPr>
    </w:p>
    <w:p w:rsidR="008C19CC" w:rsidRDefault="008C19CC"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1° </w:t>
      </w:r>
      <w:r>
        <w:rPr>
          <w:rFonts w:ascii="Arial" w:hAnsi="Arial" w:cs="Arial"/>
          <w:sz w:val="20"/>
          <w:szCs w:val="20"/>
        </w:rPr>
        <w:t>Os bilhetes deverão ser rasgados ao meio e depositados em seguida, em urna especial</w:t>
      </w:r>
      <w:r w:rsidR="009D6FB3">
        <w:rPr>
          <w:rFonts w:ascii="Arial" w:hAnsi="Arial" w:cs="Arial"/>
          <w:sz w:val="20"/>
          <w:szCs w:val="20"/>
        </w:rPr>
        <w:t xml:space="preserve"> que obrigatoriamente haverá em cada porta de entrada do estabelecimento.</w:t>
      </w:r>
    </w:p>
    <w:p w:rsidR="009D6FB3" w:rsidRDefault="009D6FB3" w:rsidP="00B102C4">
      <w:pPr>
        <w:spacing w:after="0" w:line="240" w:lineRule="auto"/>
        <w:ind w:firstLine="4536"/>
        <w:jc w:val="both"/>
        <w:rPr>
          <w:rFonts w:ascii="Arial" w:hAnsi="Arial" w:cs="Arial"/>
          <w:sz w:val="20"/>
          <w:szCs w:val="20"/>
        </w:rPr>
      </w:pPr>
    </w:p>
    <w:p w:rsidR="009D6FB3" w:rsidRDefault="009D6FB3"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2° </w:t>
      </w:r>
      <w:r>
        <w:rPr>
          <w:rFonts w:ascii="Arial" w:hAnsi="Arial" w:cs="Arial"/>
          <w:sz w:val="20"/>
          <w:szCs w:val="20"/>
        </w:rPr>
        <w:t>A urna não poderá ficar dentro da bilheteria, sendo proibido ao bilheteiro servir simultaneamente de porteiro.</w:t>
      </w:r>
    </w:p>
    <w:p w:rsidR="009D6FB3" w:rsidRDefault="009D6FB3" w:rsidP="00B102C4">
      <w:pPr>
        <w:spacing w:after="0" w:line="240" w:lineRule="auto"/>
        <w:ind w:firstLine="4536"/>
        <w:jc w:val="both"/>
        <w:rPr>
          <w:rFonts w:ascii="Arial" w:hAnsi="Arial" w:cs="Arial"/>
          <w:sz w:val="20"/>
          <w:szCs w:val="20"/>
        </w:rPr>
      </w:pPr>
    </w:p>
    <w:p w:rsidR="009D6FB3" w:rsidRDefault="009D6FB3"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3° </w:t>
      </w:r>
      <w:r>
        <w:rPr>
          <w:rFonts w:ascii="Arial" w:hAnsi="Arial" w:cs="Arial"/>
          <w:sz w:val="20"/>
          <w:szCs w:val="20"/>
        </w:rPr>
        <w:t>Antes do início do espetáculo ou sessão as urnas deverão estar completamente vazias e colocadas junto ao porteiro, não podendo ser retiradas ou substituídas antes de terminado o espetáculo ou função.</w:t>
      </w:r>
    </w:p>
    <w:p w:rsidR="009D6FB3" w:rsidRDefault="009D6FB3" w:rsidP="00B102C4">
      <w:pPr>
        <w:spacing w:after="0" w:line="240" w:lineRule="auto"/>
        <w:ind w:firstLine="4536"/>
        <w:jc w:val="both"/>
        <w:rPr>
          <w:rFonts w:ascii="Arial" w:hAnsi="Arial" w:cs="Arial"/>
          <w:sz w:val="20"/>
          <w:szCs w:val="20"/>
        </w:rPr>
      </w:pPr>
    </w:p>
    <w:p w:rsidR="009D6FB3" w:rsidRDefault="009D6FB3" w:rsidP="00B102C4">
      <w:pPr>
        <w:spacing w:after="0" w:line="240" w:lineRule="auto"/>
        <w:ind w:firstLine="4536"/>
        <w:jc w:val="both"/>
        <w:rPr>
          <w:rFonts w:ascii="Arial" w:hAnsi="Arial" w:cs="Arial"/>
          <w:sz w:val="20"/>
          <w:szCs w:val="20"/>
        </w:rPr>
      </w:pPr>
      <w:r w:rsidRPr="0039030A">
        <w:rPr>
          <w:rFonts w:ascii="Arial" w:hAnsi="Arial" w:cs="Arial"/>
          <w:b/>
          <w:sz w:val="20"/>
          <w:szCs w:val="20"/>
        </w:rPr>
        <w:lastRenderedPageBreak/>
        <w:t>§</w:t>
      </w:r>
      <w:r>
        <w:rPr>
          <w:rFonts w:ascii="Arial" w:hAnsi="Arial" w:cs="Arial"/>
          <w:b/>
          <w:sz w:val="20"/>
          <w:szCs w:val="20"/>
        </w:rPr>
        <w:t xml:space="preserve"> 4° </w:t>
      </w:r>
      <w:r>
        <w:rPr>
          <w:rFonts w:ascii="Arial" w:hAnsi="Arial" w:cs="Arial"/>
          <w:sz w:val="20"/>
          <w:szCs w:val="20"/>
        </w:rPr>
        <w:t>As chaves das urnas devem ficar na bilheteria, para que a fiscalização possa examinar o seu conteúdo a qualquer momento.</w:t>
      </w:r>
    </w:p>
    <w:p w:rsidR="009D6FB3" w:rsidRDefault="009D6FB3" w:rsidP="00B102C4">
      <w:pPr>
        <w:spacing w:after="0" w:line="240" w:lineRule="auto"/>
        <w:ind w:firstLine="4536"/>
        <w:jc w:val="both"/>
        <w:rPr>
          <w:rFonts w:ascii="Arial" w:hAnsi="Arial" w:cs="Arial"/>
          <w:sz w:val="20"/>
          <w:szCs w:val="20"/>
        </w:rPr>
      </w:pPr>
    </w:p>
    <w:p w:rsidR="009D6FB3" w:rsidRDefault="009D6FB3" w:rsidP="00B102C4">
      <w:pPr>
        <w:spacing w:after="0" w:line="240" w:lineRule="auto"/>
        <w:ind w:firstLine="4536"/>
        <w:jc w:val="both"/>
        <w:rPr>
          <w:rFonts w:ascii="Arial" w:hAnsi="Arial" w:cs="Arial"/>
          <w:sz w:val="20"/>
          <w:szCs w:val="20"/>
        </w:rPr>
      </w:pPr>
      <w:r w:rsidRPr="0039030A">
        <w:rPr>
          <w:rFonts w:ascii="Arial" w:hAnsi="Arial" w:cs="Arial"/>
          <w:b/>
          <w:sz w:val="20"/>
          <w:szCs w:val="20"/>
        </w:rPr>
        <w:t>§</w:t>
      </w:r>
      <w:r>
        <w:rPr>
          <w:rFonts w:ascii="Arial" w:hAnsi="Arial" w:cs="Arial"/>
          <w:b/>
          <w:sz w:val="20"/>
          <w:szCs w:val="20"/>
        </w:rPr>
        <w:t xml:space="preserve"> 5° </w:t>
      </w:r>
      <w:r>
        <w:rPr>
          <w:rFonts w:ascii="Arial" w:hAnsi="Arial" w:cs="Arial"/>
          <w:sz w:val="20"/>
          <w:szCs w:val="20"/>
        </w:rPr>
        <w:t>Para fiscalização, poderá ser, quando se julgar conveniente promovido o recolhimento do conteúdo das urnas.</w:t>
      </w:r>
    </w:p>
    <w:p w:rsidR="009D6FB3" w:rsidRDefault="009D6FB3" w:rsidP="00B102C4">
      <w:pPr>
        <w:spacing w:after="0" w:line="240" w:lineRule="auto"/>
        <w:ind w:firstLine="4536"/>
        <w:jc w:val="both"/>
        <w:rPr>
          <w:rFonts w:ascii="Arial" w:hAnsi="Arial" w:cs="Arial"/>
          <w:sz w:val="20"/>
          <w:szCs w:val="20"/>
        </w:rPr>
      </w:pPr>
    </w:p>
    <w:p w:rsidR="009D6FB3" w:rsidRDefault="009D6FB3"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108. </w:t>
      </w:r>
      <w:r>
        <w:rPr>
          <w:rFonts w:ascii="Arial" w:hAnsi="Arial" w:cs="Arial"/>
          <w:sz w:val="20"/>
          <w:szCs w:val="20"/>
        </w:rPr>
        <w:t>Os bilhetes somente poderão ser postos à venda depois de autenticados pelo serviço de fiscalização.</w:t>
      </w:r>
    </w:p>
    <w:p w:rsidR="009D6FB3" w:rsidRDefault="009D6FB3" w:rsidP="00B102C4">
      <w:pPr>
        <w:spacing w:after="0" w:line="240" w:lineRule="auto"/>
        <w:ind w:firstLine="4536"/>
        <w:jc w:val="both"/>
        <w:rPr>
          <w:rFonts w:ascii="Arial" w:hAnsi="Arial" w:cs="Arial"/>
          <w:sz w:val="20"/>
          <w:szCs w:val="20"/>
        </w:rPr>
      </w:pPr>
    </w:p>
    <w:p w:rsidR="009D6FB3" w:rsidRDefault="009D6FB3" w:rsidP="00B102C4">
      <w:pPr>
        <w:spacing w:after="0" w:line="240" w:lineRule="auto"/>
        <w:ind w:firstLine="4536"/>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A autenticação, que é gratuita, será processada após o pagamento do imposto devido, e mediante apresentação da guia de recolhimento visada pela Tesouraria Municipal.</w:t>
      </w:r>
    </w:p>
    <w:p w:rsidR="009D6FB3" w:rsidRDefault="009D6FB3" w:rsidP="00B102C4">
      <w:pPr>
        <w:spacing w:after="0" w:line="240" w:lineRule="auto"/>
        <w:ind w:firstLine="4536"/>
        <w:jc w:val="both"/>
        <w:rPr>
          <w:rFonts w:ascii="Arial" w:hAnsi="Arial" w:cs="Arial"/>
          <w:sz w:val="20"/>
          <w:szCs w:val="20"/>
        </w:rPr>
      </w:pPr>
    </w:p>
    <w:p w:rsidR="009D6FB3" w:rsidRDefault="009D6FB3" w:rsidP="00B102C4">
      <w:pPr>
        <w:spacing w:after="0" w:line="240" w:lineRule="auto"/>
        <w:ind w:firstLine="4536"/>
        <w:jc w:val="both"/>
        <w:rPr>
          <w:rFonts w:ascii="Arial" w:hAnsi="Arial" w:cs="Arial"/>
          <w:sz w:val="20"/>
          <w:szCs w:val="20"/>
        </w:rPr>
      </w:pPr>
      <w:r>
        <w:rPr>
          <w:rFonts w:ascii="Arial" w:hAnsi="Arial" w:cs="Arial"/>
          <w:b/>
          <w:sz w:val="20"/>
          <w:szCs w:val="20"/>
        </w:rPr>
        <w:t xml:space="preserve">Art. 109. </w:t>
      </w:r>
      <w:r>
        <w:rPr>
          <w:rFonts w:ascii="Arial" w:hAnsi="Arial" w:cs="Arial"/>
          <w:sz w:val="20"/>
          <w:szCs w:val="20"/>
        </w:rPr>
        <w:t>Todos os bilhetes deverão ser fechados em talões de numeração seguida de onde só poderão ser destacados no ato da venda, não sendo permitida, sobre  protesto algum a existência de bilhetes</w:t>
      </w:r>
      <w:r w:rsidR="000A0EC0">
        <w:rPr>
          <w:rFonts w:ascii="Arial" w:hAnsi="Arial" w:cs="Arial"/>
          <w:sz w:val="20"/>
          <w:szCs w:val="20"/>
        </w:rPr>
        <w:t xml:space="preserve"> avulsos em qualquer parte do estabelecimento.</w:t>
      </w:r>
    </w:p>
    <w:p w:rsidR="000A0EC0" w:rsidRDefault="000A0EC0" w:rsidP="00B102C4">
      <w:pPr>
        <w:spacing w:after="0" w:line="240" w:lineRule="auto"/>
        <w:ind w:firstLine="4536"/>
        <w:jc w:val="both"/>
        <w:rPr>
          <w:rFonts w:ascii="Arial" w:hAnsi="Arial" w:cs="Arial"/>
          <w:sz w:val="20"/>
          <w:szCs w:val="20"/>
        </w:rPr>
      </w:pPr>
    </w:p>
    <w:p w:rsidR="000A0EC0" w:rsidRDefault="000A0EC0" w:rsidP="00B102C4">
      <w:pPr>
        <w:spacing w:after="0" w:line="240" w:lineRule="auto"/>
        <w:ind w:firstLine="4536"/>
        <w:jc w:val="both"/>
        <w:rPr>
          <w:rFonts w:ascii="Arial" w:hAnsi="Arial" w:cs="Arial"/>
          <w:sz w:val="20"/>
          <w:szCs w:val="20"/>
        </w:rPr>
      </w:pPr>
      <w:r>
        <w:rPr>
          <w:rFonts w:ascii="Arial" w:hAnsi="Arial" w:cs="Arial"/>
          <w:b/>
          <w:sz w:val="20"/>
          <w:szCs w:val="20"/>
        </w:rPr>
        <w:t xml:space="preserve">Art. 110. </w:t>
      </w:r>
      <w:r>
        <w:rPr>
          <w:rFonts w:ascii="Arial" w:hAnsi="Arial" w:cs="Arial"/>
          <w:sz w:val="20"/>
          <w:szCs w:val="20"/>
        </w:rPr>
        <w:t>Os bilhetes de favor ficam sujeitos da mesma forma ao imposto referido neste Capítulo, excluídos os convites e as permanentes anuais, comprovadas.</w:t>
      </w:r>
    </w:p>
    <w:p w:rsidR="000A0EC0" w:rsidRDefault="000A0EC0" w:rsidP="00B102C4">
      <w:pPr>
        <w:spacing w:after="0" w:line="240" w:lineRule="auto"/>
        <w:ind w:firstLine="4536"/>
        <w:jc w:val="both"/>
        <w:rPr>
          <w:rFonts w:ascii="Arial" w:hAnsi="Arial" w:cs="Arial"/>
          <w:sz w:val="20"/>
          <w:szCs w:val="20"/>
        </w:rPr>
      </w:pPr>
    </w:p>
    <w:p w:rsidR="000A0EC0" w:rsidRDefault="000A0EC0" w:rsidP="00B102C4">
      <w:pPr>
        <w:spacing w:after="0" w:line="240" w:lineRule="auto"/>
        <w:ind w:firstLine="4536"/>
        <w:jc w:val="both"/>
        <w:rPr>
          <w:rFonts w:ascii="Arial" w:hAnsi="Arial" w:cs="Arial"/>
          <w:sz w:val="20"/>
          <w:szCs w:val="20"/>
        </w:rPr>
      </w:pPr>
      <w:r>
        <w:rPr>
          <w:rFonts w:ascii="Arial" w:hAnsi="Arial" w:cs="Arial"/>
          <w:b/>
          <w:sz w:val="20"/>
          <w:szCs w:val="20"/>
        </w:rPr>
        <w:t>Art. 111.</w:t>
      </w:r>
      <w:r>
        <w:rPr>
          <w:rFonts w:ascii="Arial" w:hAnsi="Arial" w:cs="Arial"/>
          <w:sz w:val="20"/>
          <w:szCs w:val="20"/>
        </w:rPr>
        <w:t xml:space="preserve"> Os talões de bilhetes destinados a venda deverão permanecer sobre o balcão da bilheteria em lugar visível.</w:t>
      </w:r>
    </w:p>
    <w:p w:rsidR="000A0EC0" w:rsidRDefault="000A0EC0" w:rsidP="00B102C4">
      <w:pPr>
        <w:spacing w:after="0" w:line="240" w:lineRule="auto"/>
        <w:ind w:firstLine="4536"/>
        <w:jc w:val="both"/>
        <w:rPr>
          <w:rFonts w:ascii="Arial" w:hAnsi="Arial" w:cs="Arial"/>
          <w:sz w:val="20"/>
          <w:szCs w:val="20"/>
        </w:rPr>
      </w:pPr>
    </w:p>
    <w:p w:rsidR="000A0EC0" w:rsidRPr="000A0EC0" w:rsidRDefault="000A0EC0" w:rsidP="00B102C4">
      <w:pPr>
        <w:spacing w:after="0" w:line="240" w:lineRule="auto"/>
        <w:ind w:firstLine="4536"/>
        <w:jc w:val="both"/>
        <w:rPr>
          <w:rFonts w:ascii="Arial" w:hAnsi="Arial" w:cs="Arial"/>
          <w:sz w:val="20"/>
          <w:szCs w:val="20"/>
        </w:rPr>
      </w:pPr>
      <w:r>
        <w:rPr>
          <w:rFonts w:ascii="Arial" w:hAnsi="Arial" w:cs="Arial"/>
          <w:b/>
          <w:sz w:val="20"/>
          <w:szCs w:val="20"/>
        </w:rPr>
        <w:t xml:space="preserve">Art. 112. </w:t>
      </w:r>
      <w:r>
        <w:rPr>
          <w:rFonts w:ascii="Arial" w:hAnsi="Arial" w:cs="Arial"/>
          <w:sz w:val="20"/>
          <w:szCs w:val="20"/>
        </w:rPr>
        <w:t>As pessoas referidas no art. 107 são obrigadas a indicar em caracteres bem visível, em taboletas afixadas na parte externa da bilheteria, os preços das localidades para cada espetáculo, função ou sessão.</w:t>
      </w:r>
    </w:p>
    <w:sectPr w:rsidR="000A0EC0" w:rsidRPr="000A0EC0" w:rsidSect="00A90D35">
      <w:headerReference w:type="default" r:id="rId8"/>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FB3" w:rsidRDefault="009D6FB3" w:rsidP="00D05DA4">
      <w:pPr>
        <w:spacing w:after="0" w:line="240" w:lineRule="auto"/>
      </w:pPr>
      <w:r>
        <w:separator/>
      </w:r>
    </w:p>
  </w:endnote>
  <w:endnote w:type="continuationSeparator" w:id="0">
    <w:p w:rsidR="009D6FB3" w:rsidRDefault="009D6FB3" w:rsidP="00D05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FB3" w:rsidRDefault="009D6FB3" w:rsidP="00D05DA4">
      <w:pPr>
        <w:spacing w:after="0" w:line="240" w:lineRule="auto"/>
      </w:pPr>
      <w:r>
        <w:separator/>
      </w:r>
    </w:p>
  </w:footnote>
  <w:footnote w:type="continuationSeparator" w:id="0">
    <w:p w:rsidR="009D6FB3" w:rsidRDefault="009D6FB3" w:rsidP="00D05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FB3" w:rsidRDefault="009D6FB3" w:rsidP="00D05DA4">
    <w:pPr>
      <w:pStyle w:val="Cabealho"/>
      <w:jc w:val="center"/>
      <w:rPr>
        <w:noProof/>
        <w:lang w:eastAsia="pt-BR"/>
      </w:rPr>
    </w:pPr>
  </w:p>
  <w:p w:rsidR="009D6FB3" w:rsidRPr="00D05DA4" w:rsidRDefault="00F56769" w:rsidP="00D05DA4">
    <w:pPr>
      <w:pStyle w:val="Cabealho"/>
      <w:jc w:val="center"/>
    </w:pPr>
    <w:r>
      <w:rPr>
        <w:noProof/>
        <w:lang w:eastAsia="pt-BR"/>
      </w:rPr>
      <w:drawing>
        <wp:inline distT="0" distB="0" distL="0" distR="0">
          <wp:extent cx="1095375" cy="1145540"/>
          <wp:effectExtent l="19050" t="0" r="9525" b="0"/>
          <wp:docPr id="1" name="Imagem 1" descr="C:\Users\AUDIPAM\Download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UDIPAM\Downloads\brasao.jpg"/>
                  <pic:cNvPicPr>
                    <a:picLocks noChangeAspect="1" noChangeArrowheads="1"/>
                  </pic:cNvPicPr>
                </pic:nvPicPr>
                <pic:blipFill>
                  <a:blip r:embed="rId1"/>
                  <a:srcRect/>
                  <a:stretch>
                    <a:fillRect/>
                  </a:stretch>
                </pic:blipFill>
                <pic:spPr bwMode="auto">
                  <a:xfrm>
                    <a:off x="0" y="0"/>
                    <a:ext cx="1095375" cy="11455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2501"/>
    <w:multiLevelType w:val="hybridMultilevel"/>
    <w:tmpl w:val="C65C2B78"/>
    <w:lvl w:ilvl="0" w:tplc="25D2663E">
      <w:start w:val="1"/>
      <w:numFmt w:val="decimal"/>
      <w:lvlText w:val="%1."/>
      <w:lvlJc w:val="left"/>
      <w:pPr>
        <w:ind w:left="4896" w:hanging="360"/>
      </w:pPr>
      <w:rPr>
        <w:rFonts w:hint="default"/>
        <w:b w:val="0"/>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
    <w:nsid w:val="08CC1E36"/>
    <w:multiLevelType w:val="hybridMultilevel"/>
    <w:tmpl w:val="521A1226"/>
    <w:lvl w:ilvl="0" w:tplc="643E3D12">
      <w:start w:val="1"/>
      <w:numFmt w:val="decimal"/>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
    <w:nsid w:val="0A325FF9"/>
    <w:multiLevelType w:val="hybridMultilevel"/>
    <w:tmpl w:val="0D0858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5F1E38"/>
    <w:multiLevelType w:val="hybridMultilevel"/>
    <w:tmpl w:val="3B885114"/>
    <w:lvl w:ilvl="0" w:tplc="AB9E60A0">
      <w:start w:val="1"/>
      <w:numFmt w:val="decimal"/>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4">
    <w:nsid w:val="167F487C"/>
    <w:multiLevelType w:val="hybridMultilevel"/>
    <w:tmpl w:val="2E282F62"/>
    <w:lvl w:ilvl="0" w:tplc="AA5E6814">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5">
    <w:nsid w:val="19185251"/>
    <w:multiLevelType w:val="hybridMultilevel"/>
    <w:tmpl w:val="8E502722"/>
    <w:lvl w:ilvl="0" w:tplc="D91C85B2">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6">
    <w:nsid w:val="1A002F2D"/>
    <w:multiLevelType w:val="hybridMultilevel"/>
    <w:tmpl w:val="435EC130"/>
    <w:lvl w:ilvl="0" w:tplc="3D00B940">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7">
    <w:nsid w:val="1ADC2920"/>
    <w:multiLevelType w:val="hybridMultilevel"/>
    <w:tmpl w:val="AEE4DFD0"/>
    <w:lvl w:ilvl="0" w:tplc="A9BE6874">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8">
    <w:nsid w:val="1C800D4F"/>
    <w:multiLevelType w:val="hybridMultilevel"/>
    <w:tmpl w:val="197CF068"/>
    <w:lvl w:ilvl="0" w:tplc="A1A495E6">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9">
    <w:nsid w:val="28C12F1A"/>
    <w:multiLevelType w:val="hybridMultilevel"/>
    <w:tmpl w:val="0254B1F4"/>
    <w:lvl w:ilvl="0" w:tplc="8728697A">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0">
    <w:nsid w:val="2B8961A3"/>
    <w:multiLevelType w:val="hybridMultilevel"/>
    <w:tmpl w:val="41ACAE12"/>
    <w:lvl w:ilvl="0" w:tplc="B7803C92">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1">
    <w:nsid w:val="377E1880"/>
    <w:multiLevelType w:val="hybridMultilevel"/>
    <w:tmpl w:val="3DBE1048"/>
    <w:lvl w:ilvl="0" w:tplc="63A2BF6C">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2">
    <w:nsid w:val="3C2471D8"/>
    <w:multiLevelType w:val="hybridMultilevel"/>
    <w:tmpl w:val="493CDB06"/>
    <w:lvl w:ilvl="0" w:tplc="25128DF4">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3">
    <w:nsid w:val="3EBE376F"/>
    <w:multiLevelType w:val="hybridMultilevel"/>
    <w:tmpl w:val="C22E04AA"/>
    <w:lvl w:ilvl="0" w:tplc="E0747A7E">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4">
    <w:nsid w:val="410D4596"/>
    <w:multiLevelType w:val="hybridMultilevel"/>
    <w:tmpl w:val="94109094"/>
    <w:lvl w:ilvl="0" w:tplc="67185B72">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5">
    <w:nsid w:val="4F802251"/>
    <w:multiLevelType w:val="hybridMultilevel"/>
    <w:tmpl w:val="92AC69FA"/>
    <w:lvl w:ilvl="0" w:tplc="F282106E">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6">
    <w:nsid w:val="5A483CFD"/>
    <w:multiLevelType w:val="hybridMultilevel"/>
    <w:tmpl w:val="31EC8110"/>
    <w:lvl w:ilvl="0" w:tplc="E96698B0">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7">
    <w:nsid w:val="61CB645A"/>
    <w:multiLevelType w:val="hybridMultilevel"/>
    <w:tmpl w:val="BDE0AF22"/>
    <w:lvl w:ilvl="0" w:tplc="17CAF74C">
      <w:start w:val="1"/>
      <w:numFmt w:val="decimal"/>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8">
    <w:nsid w:val="6BA73F0C"/>
    <w:multiLevelType w:val="hybridMultilevel"/>
    <w:tmpl w:val="9C8E702A"/>
    <w:lvl w:ilvl="0" w:tplc="651E8BF4">
      <w:start w:val="1"/>
      <w:numFmt w:val="lowerLetter"/>
      <w:lvlText w:val="%1)"/>
      <w:lvlJc w:val="left"/>
      <w:pPr>
        <w:ind w:left="5039"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9">
    <w:nsid w:val="6FDD3DA2"/>
    <w:multiLevelType w:val="hybridMultilevel"/>
    <w:tmpl w:val="06C88662"/>
    <w:lvl w:ilvl="0" w:tplc="AA8AFF76">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0">
    <w:nsid w:val="72671BDA"/>
    <w:multiLevelType w:val="hybridMultilevel"/>
    <w:tmpl w:val="97446FD0"/>
    <w:lvl w:ilvl="0" w:tplc="D1880658">
      <w:start w:val="1"/>
      <w:numFmt w:val="decimal"/>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1">
    <w:nsid w:val="73BD732A"/>
    <w:multiLevelType w:val="hybridMultilevel"/>
    <w:tmpl w:val="643A6108"/>
    <w:lvl w:ilvl="0" w:tplc="34B2F422">
      <w:start w:val="1"/>
      <w:numFmt w:val="decimal"/>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num w:numId="1">
    <w:abstractNumId w:val="2"/>
  </w:num>
  <w:num w:numId="2">
    <w:abstractNumId w:val="9"/>
  </w:num>
  <w:num w:numId="3">
    <w:abstractNumId w:val="11"/>
  </w:num>
  <w:num w:numId="4">
    <w:abstractNumId w:val="18"/>
  </w:num>
  <w:num w:numId="5">
    <w:abstractNumId w:val="7"/>
  </w:num>
  <w:num w:numId="6">
    <w:abstractNumId w:val="20"/>
  </w:num>
  <w:num w:numId="7">
    <w:abstractNumId w:val="0"/>
  </w:num>
  <w:num w:numId="8">
    <w:abstractNumId w:val="1"/>
  </w:num>
  <w:num w:numId="9">
    <w:abstractNumId w:val="17"/>
  </w:num>
  <w:num w:numId="10">
    <w:abstractNumId w:val="3"/>
  </w:num>
  <w:num w:numId="11">
    <w:abstractNumId w:val="12"/>
  </w:num>
  <w:num w:numId="12">
    <w:abstractNumId w:val="6"/>
  </w:num>
  <w:num w:numId="13">
    <w:abstractNumId w:val="13"/>
  </w:num>
  <w:num w:numId="14">
    <w:abstractNumId w:val="19"/>
  </w:num>
  <w:num w:numId="15">
    <w:abstractNumId w:val="8"/>
  </w:num>
  <w:num w:numId="16">
    <w:abstractNumId w:val="21"/>
  </w:num>
  <w:num w:numId="17">
    <w:abstractNumId w:val="4"/>
  </w:num>
  <w:num w:numId="18">
    <w:abstractNumId w:val="15"/>
  </w:num>
  <w:num w:numId="19">
    <w:abstractNumId w:val="14"/>
  </w:num>
  <w:num w:numId="20">
    <w:abstractNumId w:val="16"/>
  </w:num>
  <w:num w:numId="21">
    <w:abstractNumId w:val="1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8A2087"/>
    <w:rsid w:val="000035E5"/>
    <w:rsid w:val="00004007"/>
    <w:rsid w:val="00004FB3"/>
    <w:rsid w:val="00005CF0"/>
    <w:rsid w:val="00007FAC"/>
    <w:rsid w:val="000106D5"/>
    <w:rsid w:val="000124AB"/>
    <w:rsid w:val="000128F9"/>
    <w:rsid w:val="000135FD"/>
    <w:rsid w:val="00015AFD"/>
    <w:rsid w:val="000179CE"/>
    <w:rsid w:val="00017D6D"/>
    <w:rsid w:val="000206F1"/>
    <w:rsid w:val="000207A9"/>
    <w:rsid w:val="00024C4E"/>
    <w:rsid w:val="000317EE"/>
    <w:rsid w:val="00034EFD"/>
    <w:rsid w:val="0003505C"/>
    <w:rsid w:val="000401ED"/>
    <w:rsid w:val="00041AA9"/>
    <w:rsid w:val="000432E1"/>
    <w:rsid w:val="00045357"/>
    <w:rsid w:val="00045FA4"/>
    <w:rsid w:val="000521B0"/>
    <w:rsid w:val="00052D5E"/>
    <w:rsid w:val="000536B8"/>
    <w:rsid w:val="0005477D"/>
    <w:rsid w:val="000563F5"/>
    <w:rsid w:val="00063CE8"/>
    <w:rsid w:val="000665E6"/>
    <w:rsid w:val="00071672"/>
    <w:rsid w:val="00072116"/>
    <w:rsid w:val="00074046"/>
    <w:rsid w:val="0007641F"/>
    <w:rsid w:val="00076C73"/>
    <w:rsid w:val="00076CAD"/>
    <w:rsid w:val="0007706C"/>
    <w:rsid w:val="00077BA3"/>
    <w:rsid w:val="00077DC6"/>
    <w:rsid w:val="00081485"/>
    <w:rsid w:val="00081DF3"/>
    <w:rsid w:val="000839D2"/>
    <w:rsid w:val="00084D14"/>
    <w:rsid w:val="00087E20"/>
    <w:rsid w:val="00092063"/>
    <w:rsid w:val="000924BA"/>
    <w:rsid w:val="00094397"/>
    <w:rsid w:val="0009736E"/>
    <w:rsid w:val="000A0EC0"/>
    <w:rsid w:val="000A7DC2"/>
    <w:rsid w:val="000B15FA"/>
    <w:rsid w:val="000B2457"/>
    <w:rsid w:val="000B350A"/>
    <w:rsid w:val="000B7F85"/>
    <w:rsid w:val="000B7FE7"/>
    <w:rsid w:val="000C4C1F"/>
    <w:rsid w:val="000C5A95"/>
    <w:rsid w:val="000C7CED"/>
    <w:rsid w:val="000D060B"/>
    <w:rsid w:val="000D290E"/>
    <w:rsid w:val="000D4D25"/>
    <w:rsid w:val="000D546F"/>
    <w:rsid w:val="000D611D"/>
    <w:rsid w:val="000D6BC5"/>
    <w:rsid w:val="000D7959"/>
    <w:rsid w:val="000E0019"/>
    <w:rsid w:val="000E5CB3"/>
    <w:rsid w:val="000F1B8D"/>
    <w:rsid w:val="000F3009"/>
    <w:rsid w:val="000F4E79"/>
    <w:rsid w:val="000F6DFB"/>
    <w:rsid w:val="000F7D32"/>
    <w:rsid w:val="00100A34"/>
    <w:rsid w:val="001010F4"/>
    <w:rsid w:val="00102037"/>
    <w:rsid w:val="001032F2"/>
    <w:rsid w:val="00104F2B"/>
    <w:rsid w:val="00107314"/>
    <w:rsid w:val="00107F84"/>
    <w:rsid w:val="00115A56"/>
    <w:rsid w:val="00120147"/>
    <w:rsid w:val="00120B26"/>
    <w:rsid w:val="00122582"/>
    <w:rsid w:val="00130BEA"/>
    <w:rsid w:val="0013649B"/>
    <w:rsid w:val="001367B7"/>
    <w:rsid w:val="00137ADE"/>
    <w:rsid w:val="00141A6D"/>
    <w:rsid w:val="00143844"/>
    <w:rsid w:val="00146376"/>
    <w:rsid w:val="00150C40"/>
    <w:rsid w:val="0015142D"/>
    <w:rsid w:val="00152D2F"/>
    <w:rsid w:val="0015354E"/>
    <w:rsid w:val="00154300"/>
    <w:rsid w:val="00154D08"/>
    <w:rsid w:val="001555F9"/>
    <w:rsid w:val="00155713"/>
    <w:rsid w:val="00164699"/>
    <w:rsid w:val="001648B5"/>
    <w:rsid w:val="00164D5B"/>
    <w:rsid w:val="001669E2"/>
    <w:rsid w:val="00171060"/>
    <w:rsid w:val="00171A00"/>
    <w:rsid w:val="00172AEE"/>
    <w:rsid w:val="00176BB7"/>
    <w:rsid w:val="00177116"/>
    <w:rsid w:val="001779A7"/>
    <w:rsid w:val="00177F6F"/>
    <w:rsid w:val="001803E8"/>
    <w:rsid w:val="00182A60"/>
    <w:rsid w:val="00184E02"/>
    <w:rsid w:val="00185DDF"/>
    <w:rsid w:val="00186887"/>
    <w:rsid w:val="00191B7E"/>
    <w:rsid w:val="00196D4C"/>
    <w:rsid w:val="0019784A"/>
    <w:rsid w:val="001A16E5"/>
    <w:rsid w:val="001A4ED5"/>
    <w:rsid w:val="001A5970"/>
    <w:rsid w:val="001A5978"/>
    <w:rsid w:val="001B1FA4"/>
    <w:rsid w:val="001B42E1"/>
    <w:rsid w:val="001C0368"/>
    <w:rsid w:val="001C3080"/>
    <w:rsid w:val="001C31FF"/>
    <w:rsid w:val="001C3394"/>
    <w:rsid w:val="001C5577"/>
    <w:rsid w:val="001C580D"/>
    <w:rsid w:val="001C7217"/>
    <w:rsid w:val="001D2A56"/>
    <w:rsid w:val="001D4DDC"/>
    <w:rsid w:val="001E10A2"/>
    <w:rsid w:val="001E1213"/>
    <w:rsid w:val="001E162E"/>
    <w:rsid w:val="001E163E"/>
    <w:rsid w:val="001E1F1F"/>
    <w:rsid w:val="001E4B5D"/>
    <w:rsid w:val="001F1626"/>
    <w:rsid w:val="001F197D"/>
    <w:rsid w:val="001F506D"/>
    <w:rsid w:val="001F77BC"/>
    <w:rsid w:val="002018FA"/>
    <w:rsid w:val="00203560"/>
    <w:rsid w:val="0020611C"/>
    <w:rsid w:val="00211269"/>
    <w:rsid w:val="00211A89"/>
    <w:rsid w:val="00212231"/>
    <w:rsid w:val="002124FF"/>
    <w:rsid w:val="002145B4"/>
    <w:rsid w:val="00214DF1"/>
    <w:rsid w:val="00215152"/>
    <w:rsid w:val="002241D6"/>
    <w:rsid w:val="002245A4"/>
    <w:rsid w:val="00226BA1"/>
    <w:rsid w:val="00226DE9"/>
    <w:rsid w:val="0022789A"/>
    <w:rsid w:val="0023068A"/>
    <w:rsid w:val="00230802"/>
    <w:rsid w:val="00233818"/>
    <w:rsid w:val="0024000E"/>
    <w:rsid w:val="00240139"/>
    <w:rsid w:val="0024042B"/>
    <w:rsid w:val="0024362A"/>
    <w:rsid w:val="0024365B"/>
    <w:rsid w:val="00243725"/>
    <w:rsid w:val="00243C44"/>
    <w:rsid w:val="002458D0"/>
    <w:rsid w:val="00245F63"/>
    <w:rsid w:val="002466AA"/>
    <w:rsid w:val="00247769"/>
    <w:rsid w:val="00250EAE"/>
    <w:rsid w:val="00252BD0"/>
    <w:rsid w:val="002537CE"/>
    <w:rsid w:val="002542BB"/>
    <w:rsid w:val="00254E93"/>
    <w:rsid w:val="00256204"/>
    <w:rsid w:val="00257859"/>
    <w:rsid w:val="00264A3B"/>
    <w:rsid w:val="00265415"/>
    <w:rsid w:val="002661B4"/>
    <w:rsid w:val="00266BDF"/>
    <w:rsid w:val="002674E0"/>
    <w:rsid w:val="00270799"/>
    <w:rsid w:val="00273893"/>
    <w:rsid w:val="00275303"/>
    <w:rsid w:val="002764BA"/>
    <w:rsid w:val="002827B3"/>
    <w:rsid w:val="00284441"/>
    <w:rsid w:val="0028483F"/>
    <w:rsid w:val="00285B4D"/>
    <w:rsid w:val="0028755A"/>
    <w:rsid w:val="0029168E"/>
    <w:rsid w:val="00294C08"/>
    <w:rsid w:val="00295ABD"/>
    <w:rsid w:val="00295D24"/>
    <w:rsid w:val="00296A98"/>
    <w:rsid w:val="00297EB2"/>
    <w:rsid w:val="002A1A54"/>
    <w:rsid w:val="002A20C3"/>
    <w:rsid w:val="002A5598"/>
    <w:rsid w:val="002A5E24"/>
    <w:rsid w:val="002A6FCE"/>
    <w:rsid w:val="002A77CA"/>
    <w:rsid w:val="002B4C88"/>
    <w:rsid w:val="002C176A"/>
    <w:rsid w:val="002C2E5A"/>
    <w:rsid w:val="002C476E"/>
    <w:rsid w:val="002C49DF"/>
    <w:rsid w:val="002C7A7C"/>
    <w:rsid w:val="002D0E05"/>
    <w:rsid w:val="002D22E9"/>
    <w:rsid w:val="002D430B"/>
    <w:rsid w:val="002D6350"/>
    <w:rsid w:val="002D6CEB"/>
    <w:rsid w:val="002D7DE8"/>
    <w:rsid w:val="002E0C88"/>
    <w:rsid w:val="002E10A5"/>
    <w:rsid w:val="002E1D50"/>
    <w:rsid w:val="002E531C"/>
    <w:rsid w:val="002E57D1"/>
    <w:rsid w:val="002E6CC7"/>
    <w:rsid w:val="002E7046"/>
    <w:rsid w:val="002F01A0"/>
    <w:rsid w:val="002F2845"/>
    <w:rsid w:val="00300187"/>
    <w:rsid w:val="00300378"/>
    <w:rsid w:val="003017E5"/>
    <w:rsid w:val="00302513"/>
    <w:rsid w:val="00302C8C"/>
    <w:rsid w:val="00310380"/>
    <w:rsid w:val="00311444"/>
    <w:rsid w:val="003164B5"/>
    <w:rsid w:val="003172EA"/>
    <w:rsid w:val="003176C2"/>
    <w:rsid w:val="00317A56"/>
    <w:rsid w:val="00317BB7"/>
    <w:rsid w:val="00322EE9"/>
    <w:rsid w:val="00323063"/>
    <w:rsid w:val="00323CF8"/>
    <w:rsid w:val="00324206"/>
    <w:rsid w:val="0032444E"/>
    <w:rsid w:val="003248C5"/>
    <w:rsid w:val="00326820"/>
    <w:rsid w:val="00327032"/>
    <w:rsid w:val="0032768B"/>
    <w:rsid w:val="00330127"/>
    <w:rsid w:val="003307D2"/>
    <w:rsid w:val="003311C5"/>
    <w:rsid w:val="00331336"/>
    <w:rsid w:val="00331A6E"/>
    <w:rsid w:val="003327C3"/>
    <w:rsid w:val="003352AD"/>
    <w:rsid w:val="00335E30"/>
    <w:rsid w:val="0033796C"/>
    <w:rsid w:val="00340D40"/>
    <w:rsid w:val="00341190"/>
    <w:rsid w:val="00343D30"/>
    <w:rsid w:val="00344622"/>
    <w:rsid w:val="00344B5D"/>
    <w:rsid w:val="00345CA1"/>
    <w:rsid w:val="0034600D"/>
    <w:rsid w:val="00353825"/>
    <w:rsid w:val="00353B5E"/>
    <w:rsid w:val="00357CD9"/>
    <w:rsid w:val="00366C7E"/>
    <w:rsid w:val="00367BF0"/>
    <w:rsid w:val="00370A18"/>
    <w:rsid w:val="00370DBB"/>
    <w:rsid w:val="00374F84"/>
    <w:rsid w:val="00376B42"/>
    <w:rsid w:val="00377ACF"/>
    <w:rsid w:val="00380E79"/>
    <w:rsid w:val="0038415E"/>
    <w:rsid w:val="00384F31"/>
    <w:rsid w:val="00386D83"/>
    <w:rsid w:val="0039030A"/>
    <w:rsid w:val="00391168"/>
    <w:rsid w:val="00392E8D"/>
    <w:rsid w:val="00393D7A"/>
    <w:rsid w:val="00397D25"/>
    <w:rsid w:val="003A0943"/>
    <w:rsid w:val="003A2914"/>
    <w:rsid w:val="003A2A34"/>
    <w:rsid w:val="003A6B8D"/>
    <w:rsid w:val="003B2956"/>
    <w:rsid w:val="003B5854"/>
    <w:rsid w:val="003C018C"/>
    <w:rsid w:val="003C1781"/>
    <w:rsid w:val="003C2CE9"/>
    <w:rsid w:val="003C36CA"/>
    <w:rsid w:val="003D0255"/>
    <w:rsid w:val="003D03DE"/>
    <w:rsid w:val="003D2AE9"/>
    <w:rsid w:val="003D4294"/>
    <w:rsid w:val="003D4CD3"/>
    <w:rsid w:val="003D7C29"/>
    <w:rsid w:val="003E0474"/>
    <w:rsid w:val="003E0819"/>
    <w:rsid w:val="003E2F2E"/>
    <w:rsid w:val="003E356B"/>
    <w:rsid w:val="003E516A"/>
    <w:rsid w:val="003E67C3"/>
    <w:rsid w:val="003F196F"/>
    <w:rsid w:val="003F3929"/>
    <w:rsid w:val="003F3A6D"/>
    <w:rsid w:val="003F528E"/>
    <w:rsid w:val="00400C99"/>
    <w:rsid w:val="00410B3B"/>
    <w:rsid w:val="00420025"/>
    <w:rsid w:val="00420854"/>
    <w:rsid w:val="00421AA9"/>
    <w:rsid w:val="00426FF7"/>
    <w:rsid w:val="00427898"/>
    <w:rsid w:val="00430AC4"/>
    <w:rsid w:val="00431693"/>
    <w:rsid w:val="004338D3"/>
    <w:rsid w:val="00434AC6"/>
    <w:rsid w:val="00435301"/>
    <w:rsid w:val="00440039"/>
    <w:rsid w:val="004400FD"/>
    <w:rsid w:val="00444DF0"/>
    <w:rsid w:val="00450848"/>
    <w:rsid w:val="00450985"/>
    <w:rsid w:val="00451912"/>
    <w:rsid w:val="0045237B"/>
    <w:rsid w:val="00452D92"/>
    <w:rsid w:val="004530DD"/>
    <w:rsid w:val="004532A7"/>
    <w:rsid w:val="00453A0C"/>
    <w:rsid w:val="00453EF9"/>
    <w:rsid w:val="00454985"/>
    <w:rsid w:val="00455214"/>
    <w:rsid w:val="004616FE"/>
    <w:rsid w:val="00462AF5"/>
    <w:rsid w:val="004635B6"/>
    <w:rsid w:val="00465ED3"/>
    <w:rsid w:val="00466126"/>
    <w:rsid w:val="00467188"/>
    <w:rsid w:val="00467852"/>
    <w:rsid w:val="004702B6"/>
    <w:rsid w:val="0047429F"/>
    <w:rsid w:val="00474837"/>
    <w:rsid w:val="00475D06"/>
    <w:rsid w:val="00476341"/>
    <w:rsid w:val="004765CE"/>
    <w:rsid w:val="00476CF3"/>
    <w:rsid w:val="00480B72"/>
    <w:rsid w:val="00484C42"/>
    <w:rsid w:val="00485720"/>
    <w:rsid w:val="00491700"/>
    <w:rsid w:val="00494037"/>
    <w:rsid w:val="004958EB"/>
    <w:rsid w:val="00496036"/>
    <w:rsid w:val="004A0A48"/>
    <w:rsid w:val="004A3E2A"/>
    <w:rsid w:val="004A5B50"/>
    <w:rsid w:val="004A70AC"/>
    <w:rsid w:val="004A7789"/>
    <w:rsid w:val="004A7D4B"/>
    <w:rsid w:val="004B3269"/>
    <w:rsid w:val="004B52BF"/>
    <w:rsid w:val="004C1DFC"/>
    <w:rsid w:val="004C2B9C"/>
    <w:rsid w:val="004C3CBC"/>
    <w:rsid w:val="004D5726"/>
    <w:rsid w:val="004E0718"/>
    <w:rsid w:val="004E197E"/>
    <w:rsid w:val="004E6194"/>
    <w:rsid w:val="004E6F31"/>
    <w:rsid w:val="004E7929"/>
    <w:rsid w:val="004E7F59"/>
    <w:rsid w:val="004F29AC"/>
    <w:rsid w:val="004F4831"/>
    <w:rsid w:val="004F5473"/>
    <w:rsid w:val="004F687D"/>
    <w:rsid w:val="00500342"/>
    <w:rsid w:val="00500C66"/>
    <w:rsid w:val="00500D8C"/>
    <w:rsid w:val="00501061"/>
    <w:rsid w:val="00502DAE"/>
    <w:rsid w:val="00504761"/>
    <w:rsid w:val="00504989"/>
    <w:rsid w:val="005101F6"/>
    <w:rsid w:val="005131CF"/>
    <w:rsid w:val="00513200"/>
    <w:rsid w:val="005141F6"/>
    <w:rsid w:val="005165FD"/>
    <w:rsid w:val="00524943"/>
    <w:rsid w:val="00525D81"/>
    <w:rsid w:val="00532E07"/>
    <w:rsid w:val="00537592"/>
    <w:rsid w:val="00542530"/>
    <w:rsid w:val="00542643"/>
    <w:rsid w:val="005429F3"/>
    <w:rsid w:val="00542C76"/>
    <w:rsid w:val="00542EF5"/>
    <w:rsid w:val="0054734F"/>
    <w:rsid w:val="00547B74"/>
    <w:rsid w:val="00550A5D"/>
    <w:rsid w:val="00551470"/>
    <w:rsid w:val="00561866"/>
    <w:rsid w:val="0056248A"/>
    <w:rsid w:val="0056424D"/>
    <w:rsid w:val="005678B3"/>
    <w:rsid w:val="00567E59"/>
    <w:rsid w:val="00572F6E"/>
    <w:rsid w:val="005744FD"/>
    <w:rsid w:val="00577940"/>
    <w:rsid w:val="00583DC1"/>
    <w:rsid w:val="00587155"/>
    <w:rsid w:val="00587590"/>
    <w:rsid w:val="00587FE2"/>
    <w:rsid w:val="00590195"/>
    <w:rsid w:val="00591AFB"/>
    <w:rsid w:val="00591C08"/>
    <w:rsid w:val="005937BB"/>
    <w:rsid w:val="00595C56"/>
    <w:rsid w:val="00597AD4"/>
    <w:rsid w:val="005A3BD7"/>
    <w:rsid w:val="005A68AB"/>
    <w:rsid w:val="005B14E9"/>
    <w:rsid w:val="005B32CD"/>
    <w:rsid w:val="005B3570"/>
    <w:rsid w:val="005B47A7"/>
    <w:rsid w:val="005B6F97"/>
    <w:rsid w:val="005C028F"/>
    <w:rsid w:val="005C083C"/>
    <w:rsid w:val="005C0E9E"/>
    <w:rsid w:val="005C27FE"/>
    <w:rsid w:val="005C2EC2"/>
    <w:rsid w:val="005C6CEA"/>
    <w:rsid w:val="005D4030"/>
    <w:rsid w:val="005E147A"/>
    <w:rsid w:val="005E3FE2"/>
    <w:rsid w:val="005E56FC"/>
    <w:rsid w:val="005E6486"/>
    <w:rsid w:val="005F04B0"/>
    <w:rsid w:val="005F0749"/>
    <w:rsid w:val="005F12CA"/>
    <w:rsid w:val="005F13DD"/>
    <w:rsid w:val="005F19E4"/>
    <w:rsid w:val="005F272C"/>
    <w:rsid w:val="005F3AB6"/>
    <w:rsid w:val="005F3DFB"/>
    <w:rsid w:val="005F7DB9"/>
    <w:rsid w:val="00601E07"/>
    <w:rsid w:val="006020C1"/>
    <w:rsid w:val="006038EB"/>
    <w:rsid w:val="0061151F"/>
    <w:rsid w:val="0061159D"/>
    <w:rsid w:val="00613F2B"/>
    <w:rsid w:val="0061748C"/>
    <w:rsid w:val="00623EFF"/>
    <w:rsid w:val="00624BAE"/>
    <w:rsid w:val="00627467"/>
    <w:rsid w:val="006317D4"/>
    <w:rsid w:val="00634AC5"/>
    <w:rsid w:val="00637452"/>
    <w:rsid w:val="006418D4"/>
    <w:rsid w:val="0064317A"/>
    <w:rsid w:val="0064517E"/>
    <w:rsid w:val="006451E0"/>
    <w:rsid w:val="006467A8"/>
    <w:rsid w:val="00646F02"/>
    <w:rsid w:val="00650A67"/>
    <w:rsid w:val="00653B6A"/>
    <w:rsid w:val="006544A9"/>
    <w:rsid w:val="00655DF0"/>
    <w:rsid w:val="006613A9"/>
    <w:rsid w:val="00664C0C"/>
    <w:rsid w:val="006651A4"/>
    <w:rsid w:val="00666589"/>
    <w:rsid w:val="006665FC"/>
    <w:rsid w:val="0066684A"/>
    <w:rsid w:val="00666D59"/>
    <w:rsid w:val="006718E5"/>
    <w:rsid w:val="00672E21"/>
    <w:rsid w:val="00673DDF"/>
    <w:rsid w:val="0067475A"/>
    <w:rsid w:val="00674D14"/>
    <w:rsid w:val="006763CF"/>
    <w:rsid w:val="00677439"/>
    <w:rsid w:val="0067776A"/>
    <w:rsid w:val="00690772"/>
    <w:rsid w:val="006948B6"/>
    <w:rsid w:val="0069515C"/>
    <w:rsid w:val="00697861"/>
    <w:rsid w:val="006A178A"/>
    <w:rsid w:val="006A2588"/>
    <w:rsid w:val="006A2CC6"/>
    <w:rsid w:val="006A36AD"/>
    <w:rsid w:val="006A3D77"/>
    <w:rsid w:val="006A7949"/>
    <w:rsid w:val="006B6C2D"/>
    <w:rsid w:val="006C0EA0"/>
    <w:rsid w:val="006C15BA"/>
    <w:rsid w:val="006C5337"/>
    <w:rsid w:val="006C65EA"/>
    <w:rsid w:val="006C6643"/>
    <w:rsid w:val="006D19BE"/>
    <w:rsid w:val="006D3071"/>
    <w:rsid w:val="006D6699"/>
    <w:rsid w:val="006E4B7A"/>
    <w:rsid w:val="006E52FB"/>
    <w:rsid w:val="006E5FD4"/>
    <w:rsid w:val="006E7A7F"/>
    <w:rsid w:val="006F11F3"/>
    <w:rsid w:val="006F1E17"/>
    <w:rsid w:val="006F300D"/>
    <w:rsid w:val="006F323D"/>
    <w:rsid w:val="006F5624"/>
    <w:rsid w:val="006F6A0E"/>
    <w:rsid w:val="00700489"/>
    <w:rsid w:val="00702D0C"/>
    <w:rsid w:val="007039A9"/>
    <w:rsid w:val="0070415B"/>
    <w:rsid w:val="00710F57"/>
    <w:rsid w:val="00711224"/>
    <w:rsid w:val="00711EDE"/>
    <w:rsid w:val="00712236"/>
    <w:rsid w:val="007125CC"/>
    <w:rsid w:val="007159E1"/>
    <w:rsid w:val="00720065"/>
    <w:rsid w:val="00721A06"/>
    <w:rsid w:val="00730E9B"/>
    <w:rsid w:val="007314BE"/>
    <w:rsid w:val="00734A30"/>
    <w:rsid w:val="007357B1"/>
    <w:rsid w:val="007357D1"/>
    <w:rsid w:val="00736399"/>
    <w:rsid w:val="00740102"/>
    <w:rsid w:val="00741686"/>
    <w:rsid w:val="00742548"/>
    <w:rsid w:val="007430F0"/>
    <w:rsid w:val="007468F9"/>
    <w:rsid w:val="00760D51"/>
    <w:rsid w:val="007625D5"/>
    <w:rsid w:val="007644E1"/>
    <w:rsid w:val="007677BA"/>
    <w:rsid w:val="0077136A"/>
    <w:rsid w:val="00772490"/>
    <w:rsid w:val="00773ECC"/>
    <w:rsid w:val="0077651F"/>
    <w:rsid w:val="00776EB6"/>
    <w:rsid w:val="0078069A"/>
    <w:rsid w:val="0078094A"/>
    <w:rsid w:val="00781008"/>
    <w:rsid w:val="00784686"/>
    <w:rsid w:val="0078495A"/>
    <w:rsid w:val="00787CA1"/>
    <w:rsid w:val="00791186"/>
    <w:rsid w:val="007911F3"/>
    <w:rsid w:val="00791282"/>
    <w:rsid w:val="00792CEA"/>
    <w:rsid w:val="007933B3"/>
    <w:rsid w:val="0079506A"/>
    <w:rsid w:val="007951FA"/>
    <w:rsid w:val="00795B2C"/>
    <w:rsid w:val="007963E4"/>
    <w:rsid w:val="007965BF"/>
    <w:rsid w:val="0079698B"/>
    <w:rsid w:val="007A5715"/>
    <w:rsid w:val="007A63F0"/>
    <w:rsid w:val="007A7051"/>
    <w:rsid w:val="007B05EF"/>
    <w:rsid w:val="007B44D7"/>
    <w:rsid w:val="007B537A"/>
    <w:rsid w:val="007B5872"/>
    <w:rsid w:val="007B61D9"/>
    <w:rsid w:val="007B7FD8"/>
    <w:rsid w:val="007C044A"/>
    <w:rsid w:val="007C0688"/>
    <w:rsid w:val="007C07EA"/>
    <w:rsid w:val="007C0A5B"/>
    <w:rsid w:val="007C141C"/>
    <w:rsid w:val="007C4578"/>
    <w:rsid w:val="007C591C"/>
    <w:rsid w:val="007C5D2B"/>
    <w:rsid w:val="007C743E"/>
    <w:rsid w:val="007D077E"/>
    <w:rsid w:val="007D2E19"/>
    <w:rsid w:val="007D4D99"/>
    <w:rsid w:val="007D5B3B"/>
    <w:rsid w:val="007D629F"/>
    <w:rsid w:val="007D62F0"/>
    <w:rsid w:val="007D6C05"/>
    <w:rsid w:val="007E4F51"/>
    <w:rsid w:val="007E7E25"/>
    <w:rsid w:val="007F4DFE"/>
    <w:rsid w:val="007F63C6"/>
    <w:rsid w:val="007F6E02"/>
    <w:rsid w:val="007F791B"/>
    <w:rsid w:val="008000F3"/>
    <w:rsid w:val="00801A14"/>
    <w:rsid w:val="00803CB3"/>
    <w:rsid w:val="008051F2"/>
    <w:rsid w:val="008147D5"/>
    <w:rsid w:val="00815B29"/>
    <w:rsid w:val="00816108"/>
    <w:rsid w:val="00816276"/>
    <w:rsid w:val="00817A24"/>
    <w:rsid w:val="00820077"/>
    <w:rsid w:val="00822F10"/>
    <w:rsid w:val="00823693"/>
    <w:rsid w:val="008314C1"/>
    <w:rsid w:val="00840464"/>
    <w:rsid w:val="008429DF"/>
    <w:rsid w:val="00845E07"/>
    <w:rsid w:val="00851083"/>
    <w:rsid w:val="00851C7C"/>
    <w:rsid w:val="008557D5"/>
    <w:rsid w:val="00856A39"/>
    <w:rsid w:val="00863167"/>
    <w:rsid w:val="00863432"/>
    <w:rsid w:val="00865D3F"/>
    <w:rsid w:val="008674AB"/>
    <w:rsid w:val="0087074E"/>
    <w:rsid w:val="008777E2"/>
    <w:rsid w:val="00882723"/>
    <w:rsid w:val="00890030"/>
    <w:rsid w:val="00891ABD"/>
    <w:rsid w:val="00891C53"/>
    <w:rsid w:val="008920D0"/>
    <w:rsid w:val="00894688"/>
    <w:rsid w:val="00896271"/>
    <w:rsid w:val="00897CCF"/>
    <w:rsid w:val="008A1917"/>
    <w:rsid w:val="008A2087"/>
    <w:rsid w:val="008A249C"/>
    <w:rsid w:val="008A3A15"/>
    <w:rsid w:val="008A675E"/>
    <w:rsid w:val="008A6832"/>
    <w:rsid w:val="008A74C9"/>
    <w:rsid w:val="008A76A3"/>
    <w:rsid w:val="008B154D"/>
    <w:rsid w:val="008B7FE8"/>
    <w:rsid w:val="008C19CC"/>
    <w:rsid w:val="008C2BEF"/>
    <w:rsid w:val="008C5EAB"/>
    <w:rsid w:val="008C73AD"/>
    <w:rsid w:val="008C7CB1"/>
    <w:rsid w:val="008D1E5E"/>
    <w:rsid w:val="008D3B61"/>
    <w:rsid w:val="008D4AD3"/>
    <w:rsid w:val="008D5C2D"/>
    <w:rsid w:val="008D700F"/>
    <w:rsid w:val="008D78CC"/>
    <w:rsid w:val="008D7CB0"/>
    <w:rsid w:val="008E6A15"/>
    <w:rsid w:val="008E76E0"/>
    <w:rsid w:val="008E7BD3"/>
    <w:rsid w:val="008F0B37"/>
    <w:rsid w:val="008F33F0"/>
    <w:rsid w:val="008F3B4B"/>
    <w:rsid w:val="008F4F79"/>
    <w:rsid w:val="0090019C"/>
    <w:rsid w:val="00900A2E"/>
    <w:rsid w:val="009022C3"/>
    <w:rsid w:val="009043DC"/>
    <w:rsid w:val="009049E3"/>
    <w:rsid w:val="009071B1"/>
    <w:rsid w:val="009119EF"/>
    <w:rsid w:val="00913DB9"/>
    <w:rsid w:val="00913FD0"/>
    <w:rsid w:val="00914ABC"/>
    <w:rsid w:val="00915A8F"/>
    <w:rsid w:val="009161B5"/>
    <w:rsid w:val="00921666"/>
    <w:rsid w:val="0092264F"/>
    <w:rsid w:val="00923191"/>
    <w:rsid w:val="00930EEE"/>
    <w:rsid w:val="00932E7A"/>
    <w:rsid w:val="009332C4"/>
    <w:rsid w:val="00933931"/>
    <w:rsid w:val="00940536"/>
    <w:rsid w:val="0094063D"/>
    <w:rsid w:val="009437D7"/>
    <w:rsid w:val="009457D1"/>
    <w:rsid w:val="00945CD8"/>
    <w:rsid w:val="00947C0C"/>
    <w:rsid w:val="00952960"/>
    <w:rsid w:val="00953FD9"/>
    <w:rsid w:val="00956436"/>
    <w:rsid w:val="009565FD"/>
    <w:rsid w:val="00961D2C"/>
    <w:rsid w:val="009626E4"/>
    <w:rsid w:val="009633C2"/>
    <w:rsid w:val="00965474"/>
    <w:rsid w:val="00967E80"/>
    <w:rsid w:val="00971239"/>
    <w:rsid w:val="00972A64"/>
    <w:rsid w:val="00972CFE"/>
    <w:rsid w:val="00981954"/>
    <w:rsid w:val="00981AE7"/>
    <w:rsid w:val="00982974"/>
    <w:rsid w:val="00982A15"/>
    <w:rsid w:val="00982F9B"/>
    <w:rsid w:val="00984FD7"/>
    <w:rsid w:val="00985500"/>
    <w:rsid w:val="00992409"/>
    <w:rsid w:val="00993897"/>
    <w:rsid w:val="00994CB7"/>
    <w:rsid w:val="009A0F36"/>
    <w:rsid w:val="009A31B8"/>
    <w:rsid w:val="009A7F1A"/>
    <w:rsid w:val="009B0E7E"/>
    <w:rsid w:val="009B17ED"/>
    <w:rsid w:val="009B24D0"/>
    <w:rsid w:val="009B2F0B"/>
    <w:rsid w:val="009B578F"/>
    <w:rsid w:val="009B5957"/>
    <w:rsid w:val="009B6C57"/>
    <w:rsid w:val="009C0677"/>
    <w:rsid w:val="009C1D60"/>
    <w:rsid w:val="009C26B6"/>
    <w:rsid w:val="009C6D0A"/>
    <w:rsid w:val="009C7D8D"/>
    <w:rsid w:val="009D0FBA"/>
    <w:rsid w:val="009D3F3F"/>
    <w:rsid w:val="009D6FB3"/>
    <w:rsid w:val="009E0701"/>
    <w:rsid w:val="009E13BF"/>
    <w:rsid w:val="009E158F"/>
    <w:rsid w:val="009E2300"/>
    <w:rsid w:val="009E3DDB"/>
    <w:rsid w:val="009E51F8"/>
    <w:rsid w:val="009F2CD6"/>
    <w:rsid w:val="009F5492"/>
    <w:rsid w:val="009F5740"/>
    <w:rsid w:val="009F644C"/>
    <w:rsid w:val="009F682D"/>
    <w:rsid w:val="009F70EC"/>
    <w:rsid w:val="00A0041A"/>
    <w:rsid w:val="00A00D47"/>
    <w:rsid w:val="00A071E5"/>
    <w:rsid w:val="00A076EE"/>
    <w:rsid w:val="00A077E0"/>
    <w:rsid w:val="00A0797D"/>
    <w:rsid w:val="00A07E86"/>
    <w:rsid w:val="00A07F7E"/>
    <w:rsid w:val="00A11436"/>
    <w:rsid w:val="00A12A50"/>
    <w:rsid w:val="00A12D51"/>
    <w:rsid w:val="00A17A3B"/>
    <w:rsid w:val="00A212DD"/>
    <w:rsid w:val="00A237C9"/>
    <w:rsid w:val="00A25766"/>
    <w:rsid w:val="00A31B8A"/>
    <w:rsid w:val="00A339E3"/>
    <w:rsid w:val="00A3497D"/>
    <w:rsid w:val="00A354D6"/>
    <w:rsid w:val="00A405A2"/>
    <w:rsid w:val="00A410F5"/>
    <w:rsid w:val="00A42011"/>
    <w:rsid w:val="00A42A54"/>
    <w:rsid w:val="00A437EF"/>
    <w:rsid w:val="00A43E6C"/>
    <w:rsid w:val="00A443C7"/>
    <w:rsid w:val="00A443DA"/>
    <w:rsid w:val="00A44974"/>
    <w:rsid w:val="00A472E1"/>
    <w:rsid w:val="00A47B95"/>
    <w:rsid w:val="00A51069"/>
    <w:rsid w:val="00A51A0E"/>
    <w:rsid w:val="00A52FAA"/>
    <w:rsid w:val="00A56DCA"/>
    <w:rsid w:val="00A60556"/>
    <w:rsid w:val="00A60BD6"/>
    <w:rsid w:val="00A62907"/>
    <w:rsid w:val="00A62CFA"/>
    <w:rsid w:val="00A70C80"/>
    <w:rsid w:val="00A738B2"/>
    <w:rsid w:val="00A74800"/>
    <w:rsid w:val="00A74B4F"/>
    <w:rsid w:val="00A75D28"/>
    <w:rsid w:val="00A76DA1"/>
    <w:rsid w:val="00A77412"/>
    <w:rsid w:val="00A80EA6"/>
    <w:rsid w:val="00A82E75"/>
    <w:rsid w:val="00A84648"/>
    <w:rsid w:val="00A8499B"/>
    <w:rsid w:val="00A86901"/>
    <w:rsid w:val="00A870DE"/>
    <w:rsid w:val="00A87625"/>
    <w:rsid w:val="00A90537"/>
    <w:rsid w:val="00A90D35"/>
    <w:rsid w:val="00A93A5C"/>
    <w:rsid w:val="00A9734D"/>
    <w:rsid w:val="00A97820"/>
    <w:rsid w:val="00AA1A0A"/>
    <w:rsid w:val="00AA2151"/>
    <w:rsid w:val="00AA3DD0"/>
    <w:rsid w:val="00AA44AB"/>
    <w:rsid w:val="00AA44F1"/>
    <w:rsid w:val="00AA4A48"/>
    <w:rsid w:val="00AA5334"/>
    <w:rsid w:val="00AA5F7F"/>
    <w:rsid w:val="00AA6647"/>
    <w:rsid w:val="00AA6B56"/>
    <w:rsid w:val="00AA6F0D"/>
    <w:rsid w:val="00AA7067"/>
    <w:rsid w:val="00AB1268"/>
    <w:rsid w:val="00AB1E53"/>
    <w:rsid w:val="00AB2B7A"/>
    <w:rsid w:val="00AB2E88"/>
    <w:rsid w:val="00AB7563"/>
    <w:rsid w:val="00AC011E"/>
    <w:rsid w:val="00AC0B06"/>
    <w:rsid w:val="00AC594B"/>
    <w:rsid w:val="00AC633A"/>
    <w:rsid w:val="00AC63D7"/>
    <w:rsid w:val="00AC6D54"/>
    <w:rsid w:val="00AC759F"/>
    <w:rsid w:val="00AD0CF1"/>
    <w:rsid w:val="00AD23F6"/>
    <w:rsid w:val="00AD78AC"/>
    <w:rsid w:val="00AE0FE2"/>
    <w:rsid w:val="00AE4A6A"/>
    <w:rsid w:val="00AE4DE8"/>
    <w:rsid w:val="00AE5DEC"/>
    <w:rsid w:val="00AF2557"/>
    <w:rsid w:val="00AF70D9"/>
    <w:rsid w:val="00B011E9"/>
    <w:rsid w:val="00B01E18"/>
    <w:rsid w:val="00B022EB"/>
    <w:rsid w:val="00B102C4"/>
    <w:rsid w:val="00B10DE0"/>
    <w:rsid w:val="00B12E15"/>
    <w:rsid w:val="00B1400E"/>
    <w:rsid w:val="00B153AD"/>
    <w:rsid w:val="00B15A2F"/>
    <w:rsid w:val="00B17E1F"/>
    <w:rsid w:val="00B206AC"/>
    <w:rsid w:val="00B2173B"/>
    <w:rsid w:val="00B22717"/>
    <w:rsid w:val="00B22EF2"/>
    <w:rsid w:val="00B27B8C"/>
    <w:rsid w:val="00B30A86"/>
    <w:rsid w:val="00B32B2F"/>
    <w:rsid w:val="00B33A40"/>
    <w:rsid w:val="00B35313"/>
    <w:rsid w:val="00B442A6"/>
    <w:rsid w:val="00B4605C"/>
    <w:rsid w:val="00B46919"/>
    <w:rsid w:val="00B46F6C"/>
    <w:rsid w:val="00B47E39"/>
    <w:rsid w:val="00B50713"/>
    <w:rsid w:val="00B52533"/>
    <w:rsid w:val="00B52BD9"/>
    <w:rsid w:val="00B5553D"/>
    <w:rsid w:val="00B564DD"/>
    <w:rsid w:val="00B63DA8"/>
    <w:rsid w:val="00B63E5B"/>
    <w:rsid w:val="00B645EC"/>
    <w:rsid w:val="00B646C7"/>
    <w:rsid w:val="00B64FF2"/>
    <w:rsid w:val="00B703E5"/>
    <w:rsid w:val="00B72F3C"/>
    <w:rsid w:val="00B74825"/>
    <w:rsid w:val="00B74FD9"/>
    <w:rsid w:val="00B80294"/>
    <w:rsid w:val="00B80598"/>
    <w:rsid w:val="00B8090C"/>
    <w:rsid w:val="00B82243"/>
    <w:rsid w:val="00B83ED8"/>
    <w:rsid w:val="00B84A04"/>
    <w:rsid w:val="00B85D48"/>
    <w:rsid w:val="00B8660F"/>
    <w:rsid w:val="00B90699"/>
    <w:rsid w:val="00B92176"/>
    <w:rsid w:val="00B924E9"/>
    <w:rsid w:val="00B9510A"/>
    <w:rsid w:val="00B96E1C"/>
    <w:rsid w:val="00B9726B"/>
    <w:rsid w:val="00BA35FE"/>
    <w:rsid w:val="00BA5A62"/>
    <w:rsid w:val="00BA5EBA"/>
    <w:rsid w:val="00BA7241"/>
    <w:rsid w:val="00BB1619"/>
    <w:rsid w:val="00BB43A1"/>
    <w:rsid w:val="00BC1BEE"/>
    <w:rsid w:val="00BC2B5C"/>
    <w:rsid w:val="00BC505E"/>
    <w:rsid w:val="00BC56B8"/>
    <w:rsid w:val="00BD02CE"/>
    <w:rsid w:val="00BD0FBB"/>
    <w:rsid w:val="00BD32C9"/>
    <w:rsid w:val="00BD5AAE"/>
    <w:rsid w:val="00BD6A6C"/>
    <w:rsid w:val="00BD79A7"/>
    <w:rsid w:val="00BE10C2"/>
    <w:rsid w:val="00BE2B54"/>
    <w:rsid w:val="00BE3D2D"/>
    <w:rsid w:val="00BE713C"/>
    <w:rsid w:val="00BE72D4"/>
    <w:rsid w:val="00BE7570"/>
    <w:rsid w:val="00BF4777"/>
    <w:rsid w:val="00BF64FE"/>
    <w:rsid w:val="00BF6CFA"/>
    <w:rsid w:val="00BF7609"/>
    <w:rsid w:val="00C044C3"/>
    <w:rsid w:val="00C05545"/>
    <w:rsid w:val="00C0598A"/>
    <w:rsid w:val="00C12805"/>
    <w:rsid w:val="00C17953"/>
    <w:rsid w:val="00C17CA1"/>
    <w:rsid w:val="00C20FB1"/>
    <w:rsid w:val="00C2176F"/>
    <w:rsid w:val="00C250C1"/>
    <w:rsid w:val="00C254A8"/>
    <w:rsid w:val="00C27833"/>
    <w:rsid w:val="00C34A6A"/>
    <w:rsid w:val="00C36C1E"/>
    <w:rsid w:val="00C40932"/>
    <w:rsid w:val="00C40F28"/>
    <w:rsid w:val="00C41350"/>
    <w:rsid w:val="00C41BC2"/>
    <w:rsid w:val="00C4380A"/>
    <w:rsid w:val="00C45DF6"/>
    <w:rsid w:val="00C5115C"/>
    <w:rsid w:val="00C53783"/>
    <w:rsid w:val="00C577D5"/>
    <w:rsid w:val="00C60B66"/>
    <w:rsid w:val="00C62AA6"/>
    <w:rsid w:val="00C643B8"/>
    <w:rsid w:val="00C674D6"/>
    <w:rsid w:val="00C7144B"/>
    <w:rsid w:val="00C73261"/>
    <w:rsid w:val="00C75FBF"/>
    <w:rsid w:val="00C77E56"/>
    <w:rsid w:val="00C8031E"/>
    <w:rsid w:val="00C80E55"/>
    <w:rsid w:val="00C84683"/>
    <w:rsid w:val="00C84CFA"/>
    <w:rsid w:val="00C851E5"/>
    <w:rsid w:val="00C86BCA"/>
    <w:rsid w:val="00C92FBD"/>
    <w:rsid w:val="00C94521"/>
    <w:rsid w:val="00C95C94"/>
    <w:rsid w:val="00C97A32"/>
    <w:rsid w:val="00CA0222"/>
    <w:rsid w:val="00CA03A7"/>
    <w:rsid w:val="00CA0CD1"/>
    <w:rsid w:val="00CA1B1C"/>
    <w:rsid w:val="00CA356F"/>
    <w:rsid w:val="00CA3606"/>
    <w:rsid w:val="00CA586F"/>
    <w:rsid w:val="00CA647C"/>
    <w:rsid w:val="00CA68BD"/>
    <w:rsid w:val="00CA79C9"/>
    <w:rsid w:val="00CB2AB9"/>
    <w:rsid w:val="00CB46FB"/>
    <w:rsid w:val="00CB6C06"/>
    <w:rsid w:val="00CC0C79"/>
    <w:rsid w:val="00CC3D97"/>
    <w:rsid w:val="00CC5162"/>
    <w:rsid w:val="00CC56D3"/>
    <w:rsid w:val="00CD253F"/>
    <w:rsid w:val="00CD3DE8"/>
    <w:rsid w:val="00CD5373"/>
    <w:rsid w:val="00CD72B0"/>
    <w:rsid w:val="00CD7543"/>
    <w:rsid w:val="00CE266F"/>
    <w:rsid w:val="00CE55EC"/>
    <w:rsid w:val="00CE5D5A"/>
    <w:rsid w:val="00CE6ABF"/>
    <w:rsid w:val="00CE6BF9"/>
    <w:rsid w:val="00CF1ABA"/>
    <w:rsid w:val="00CF21E5"/>
    <w:rsid w:val="00CF3704"/>
    <w:rsid w:val="00CF3B80"/>
    <w:rsid w:val="00CF5D01"/>
    <w:rsid w:val="00CF6522"/>
    <w:rsid w:val="00D005A6"/>
    <w:rsid w:val="00D00F1F"/>
    <w:rsid w:val="00D01E06"/>
    <w:rsid w:val="00D03064"/>
    <w:rsid w:val="00D035B1"/>
    <w:rsid w:val="00D04787"/>
    <w:rsid w:val="00D05DA4"/>
    <w:rsid w:val="00D07B03"/>
    <w:rsid w:val="00D07BCE"/>
    <w:rsid w:val="00D10263"/>
    <w:rsid w:val="00D109C3"/>
    <w:rsid w:val="00D11C69"/>
    <w:rsid w:val="00D151F4"/>
    <w:rsid w:val="00D15DD5"/>
    <w:rsid w:val="00D165C5"/>
    <w:rsid w:val="00D16889"/>
    <w:rsid w:val="00D169EE"/>
    <w:rsid w:val="00D22929"/>
    <w:rsid w:val="00D22A50"/>
    <w:rsid w:val="00D2531D"/>
    <w:rsid w:val="00D25670"/>
    <w:rsid w:val="00D260D0"/>
    <w:rsid w:val="00D2730E"/>
    <w:rsid w:val="00D30C09"/>
    <w:rsid w:val="00D35292"/>
    <w:rsid w:val="00D375EF"/>
    <w:rsid w:val="00D377C0"/>
    <w:rsid w:val="00D4072E"/>
    <w:rsid w:val="00D42333"/>
    <w:rsid w:val="00D44C1E"/>
    <w:rsid w:val="00D512A4"/>
    <w:rsid w:val="00D542CB"/>
    <w:rsid w:val="00D5693D"/>
    <w:rsid w:val="00D57B7D"/>
    <w:rsid w:val="00D6059D"/>
    <w:rsid w:val="00D622F0"/>
    <w:rsid w:val="00D64B37"/>
    <w:rsid w:val="00D653E9"/>
    <w:rsid w:val="00D6577A"/>
    <w:rsid w:val="00D65CC1"/>
    <w:rsid w:val="00D667A4"/>
    <w:rsid w:val="00D70EE2"/>
    <w:rsid w:val="00D81ABB"/>
    <w:rsid w:val="00D829CC"/>
    <w:rsid w:val="00D840CD"/>
    <w:rsid w:val="00D841C3"/>
    <w:rsid w:val="00D84F9E"/>
    <w:rsid w:val="00D851E3"/>
    <w:rsid w:val="00D85248"/>
    <w:rsid w:val="00D865D9"/>
    <w:rsid w:val="00D916F4"/>
    <w:rsid w:val="00D917D5"/>
    <w:rsid w:val="00D92815"/>
    <w:rsid w:val="00D9463E"/>
    <w:rsid w:val="00D94C13"/>
    <w:rsid w:val="00D968D5"/>
    <w:rsid w:val="00DA5A7E"/>
    <w:rsid w:val="00DA5EE5"/>
    <w:rsid w:val="00DB08B1"/>
    <w:rsid w:val="00DB15F6"/>
    <w:rsid w:val="00DB1CDF"/>
    <w:rsid w:val="00DB2BA9"/>
    <w:rsid w:val="00DB4B80"/>
    <w:rsid w:val="00DB4DA1"/>
    <w:rsid w:val="00DB5307"/>
    <w:rsid w:val="00DB592D"/>
    <w:rsid w:val="00DB5AE6"/>
    <w:rsid w:val="00DB6ECE"/>
    <w:rsid w:val="00DB7C4B"/>
    <w:rsid w:val="00DC0B82"/>
    <w:rsid w:val="00DC2BBD"/>
    <w:rsid w:val="00DC3241"/>
    <w:rsid w:val="00DC7BA2"/>
    <w:rsid w:val="00DD141B"/>
    <w:rsid w:val="00DD2CC3"/>
    <w:rsid w:val="00DD33CB"/>
    <w:rsid w:val="00DD61E1"/>
    <w:rsid w:val="00DD7034"/>
    <w:rsid w:val="00DE3F27"/>
    <w:rsid w:val="00DE4345"/>
    <w:rsid w:val="00DE5D67"/>
    <w:rsid w:val="00DE6EF9"/>
    <w:rsid w:val="00DE726A"/>
    <w:rsid w:val="00DF02DF"/>
    <w:rsid w:val="00DF2371"/>
    <w:rsid w:val="00DF4D5F"/>
    <w:rsid w:val="00DF6028"/>
    <w:rsid w:val="00E00322"/>
    <w:rsid w:val="00E003AA"/>
    <w:rsid w:val="00E006E3"/>
    <w:rsid w:val="00E01415"/>
    <w:rsid w:val="00E015A2"/>
    <w:rsid w:val="00E01F0A"/>
    <w:rsid w:val="00E1370A"/>
    <w:rsid w:val="00E13C84"/>
    <w:rsid w:val="00E14383"/>
    <w:rsid w:val="00E14595"/>
    <w:rsid w:val="00E1531C"/>
    <w:rsid w:val="00E16EFA"/>
    <w:rsid w:val="00E20591"/>
    <w:rsid w:val="00E24444"/>
    <w:rsid w:val="00E261C9"/>
    <w:rsid w:val="00E2738D"/>
    <w:rsid w:val="00E32EB4"/>
    <w:rsid w:val="00E33024"/>
    <w:rsid w:val="00E332C1"/>
    <w:rsid w:val="00E33580"/>
    <w:rsid w:val="00E335A8"/>
    <w:rsid w:val="00E33F46"/>
    <w:rsid w:val="00E34182"/>
    <w:rsid w:val="00E34439"/>
    <w:rsid w:val="00E37673"/>
    <w:rsid w:val="00E41F7A"/>
    <w:rsid w:val="00E42175"/>
    <w:rsid w:val="00E423E3"/>
    <w:rsid w:val="00E46754"/>
    <w:rsid w:val="00E543DC"/>
    <w:rsid w:val="00E61227"/>
    <w:rsid w:val="00E62C95"/>
    <w:rsid w:val="00E651B9"/>
    <w:rsid w:val="00E65BA8"/>
    <w:rsid w:val="00E710A9"/>
    <w:rsid w:val="00E76821"/>
    <w:rsid w:val="00E80823"/>
    <w:rsid w:val="00E8282A"/>
    <w:rsid w:val="00E844D7"/>
    <w:rsid w:val="00E84BF3"/>
    <w:rsid w:val="00E86E35"/>
    <w:rsid w:val="00E92D03"/>
    <w:rsid w:val="00E95A5B"/>
    <w:rsid w:val="00E97B0E"/>
    <w:rsid w:val="00E97DF1"/>
    <w:rsid w:val="00EA0A85"/>
    <w:rsid w:val="00EA1B70"/>
    <w:rsid w:val="00EA204D"/>
    <w:rsid w:val="00EA3BD1"/>
    <w:rsid w:val="00EA4C0A"/>
    <w:rsid w:val="00EB004D"/>
    <w:rsid w:val="00EB0DAC"/>
    <w:rsid w:val="00EB41EA"/>
    <w:rsid w:val="00EB605E"/>
    <w:rsid w:val="00EC0252"/>
    <w:rsid w:val="00EC3CFD"/>
    <w:rsid w:val="00EC4FCC"/>
    <w:rsid w:val="00EC543A"/>
    <w:rsid w:val="00ED00EF"/>
    <w:rsid w:val="00ED3FC5"/>
    <w:rsid w:val="00EE12C9"/>
    <w:rsid w:val="00EE21EE"/>
    <w:rsid w:val="00EE7010"/>
    <w:rsid w:val="00EF2DAB"/>
    <w:rsid w:val="00EF42F0"/>
    <w:rsid w:val="00EF7D80"/>
    <w:rsid w:val="00F01BFC"/>
    <w:rsid w:val="00F029F3"/>
    <w:rsid w:val="00F0324C"/>
    <w:rsid w:val="00F07772"/>
    <w:rsid w:val="00F102B6"/>
    <w:rsid w:val="00F120E8"/>
    <w:rsid w:val="00F211C8"/>
    <w:rsid w:val="00F22761"/>
    <w:rsid w:val="00F24205"/>
    <w:rsid w:val="00F26EB8"/>
    <w:rsid w:val="00F3211E"/>
    <w:rsid w:val="00F32E4E"/>
    <w:rsid w:val="00F3402E"/>
    <w:rsid w:val="00F35DBB"/>
    <w:rsid w:val="00F404E2"/>
    <w:rsid w:val="00F41F00"/>
    <w:rsid w:val="00F41FB3"/>
    <w:rsid w:val="00F4511A"/>
    <w:rsid w:val="00F45673"/>
    <w:rsid w:val="00F51B9A"/>
    <w:rsid w:val="00F52279"/>
    <w:rsid w:val="00F52FD0"/>
    <w:rsid w:val="00F56769"/>
    <w:rsid w:val="00F61BFB"/>
    <w:rsid w:val="00F62208"/>
    <w:rsid w:val="00F62FD6"/>
    <w:rsid w:val="00F65555"/>
    <w:rsid w:val="00F6708A"/>
    <w:rsid w:val="00F67D75"/>
    <w:rsid w:val="00F67E7B"/>
    <w:rsid w:val="00F711DE"/>
    <w:rsid w:val="00F71F70"/>
    <w:rsid w:val="00F72527"/>
    <w:rsid w:val="00F72608"/>
    <w:rsid w:val="00F80F94"/>
    <w:rsid w:val="00F81096"/>
    <w:rsid w:val="00F82C06"/>
    <w:rsid w:val="00F83009"/>
    <w:rsid w:val="00F84A6C"/>
    <w:rsid w:val="00F85CD1"/>
    <w:rsid w:val="00F86640"/>
    <w:rsid w:val="00F911CC"/>
    <w:rsid w:val="00F928DB"/>
    <w:rsid w:val="00F93606"/>
    <w:rsid w:val="00F940F6"/>
    <w:rsid w:val="00FA04ED"/>
    <w:rsid w:val="00FA0D6E"/>
    <w:rsid w:val="00FA3A33"/>
    <w:rsid w:val="00FA3CE3"/>
    <w:rsid w:val="00FA654C"/>
    <w:rsid w:val="00FA6BE4"/>
    <w:rsid w:val="00FB03A7"/>
    <w:rsid w:val="00FB385B"/>
    <w:rsid w:val="00FB5135"/>
    <w:rsid w:val="00FB5E0B"/>
    <w:rsid w:val="00FB6A7A"/>
    <w:rsid w:val="00FB7844"/>
    <w:rsid w:val="00FC5C8F"/>
    <w:rsid w:val="00FC67FD"/>
    <w:rsid w:val="00FC7410"/>
    <w:rsid w:val="00FD00E9"/>
    <w:rsid w:val="00FD357D"/>
    <w:rsid w:val="00FD49EB"/>
    <w:rsid w:val="00FD4DFD"/>
    <w:rsid w:val="00FD5A36"/>
    <w:rsid w:val="00FE0952"/>
    <w:rsid w:val="00FE256C"/>
    <w:rsid w:val="00FE28CA"/>
    <w:rsid w:val="00FF0A9E"/>
    <w:rsid w:val="00FF164E"/>
    <w:rsid w:val="00FF4B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AD"/>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05DA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05DA4"/>
  </w:style>
  <w:style w:type="paragraph" w:styleId="Rodap">
    <w:name w:val="footer"/>
    <w:basedOn w:val="Normal"/>
    <w:link w:val="RodapChar"/>
    <w:uiPriority w:val="99"/>
    <w:semiHidden/>
    <w:unhideWhenUsed/>
    <w:rsid w:val="00D05DA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05DA4"/>
  </w:style>
  <w:style w:type="paragraph" w:styleId="Textodebalo">
    <w:name w:val="Balloon Text"/>
    <w:basedOn w:val="Normal"/>
    <w:link w:val="TextodebaloChar"/>
    <w:uiPriority w:val="99"/>
    <w:semiHidden/>
    <w:unhideWhenUsed/>
    <w:rsid w:val="00D05D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5DA4"/>
    <w:rPr>
      <w:rFonts w:ascii="Tahoma" w:hAnsi="Tahoma" w:cs="Tahoma"/>
      <w:sz w:val="16"/>
      <w:szCs w:val="16"/>
    </w:rPr>
  </w:style>
  <w:style w:type="table" w:styleId="Tabelacomgrade">
    <w:name w:val="Table Grid"/>
    <w:basedOn w:val="Tabelanormal"/>
    <w:uiPriority w:val="59"/>
    <w:rsid w:val="005B14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
    <w:name w:val="Estilo1"/>
    <w:basedOn w:val="TabeladaWeb2"/>
    <w:uiPriority w:val="99"/>
    <w:qFormat/>
    <w:rsid w:val="005B14E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B14E9"/>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2A74A-CE6A-4D58-966B-3AF09AEB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8029</Words>
  <Characters>43359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audipam</dc:creator>
  <cp:keywords/>
  <cp:lastModifiedBy>audipam</cp:lastModifiedBy>
  <cp:revision>2</cp:revision>
  <dcterms:created xsi:type="dcterms:W3CDTF">2012-06-25T19:03:00Z</dcterms:created>
  <dcterms:modified xsi:type="dcterms:W3CDTF">2012-06-25T19:03:00Z</dcterms:modified>
</cp:coreProperties>
</file>